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72"/>
        <w:gridCol w:w="4334"/>
      </w:tblGrid>
      <w:tr w14:paraId="4998F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BC01EF">
            <w:pPr>
              <w:widowControl/>
              <w:pBdr>
                <w:top w:val="dashed" w:color="DDDDDD" w:sz="6" w:space="2"/>
                <w:left w:val="dashed" w:color="DDDDDD" w:sz="6" w:space="2"/>
                <w:right w:val="dashed" w:color="DDDDDD" w:sz="6" w:space="2"/>
              </w:pBdr>
              <w:spacing w:after="150"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36"/>
                <w:szCs w:val="36"/>
              </w:rPr>
              <w:t>邯港高速公路衡水沧州界至国道G205段房建工程第三方试验检测中标结果公示</w:t>
            </w:r>
            <w:bookmarkEnd w:id="0"/>
          </w:p>
        </w:tc>
      </w:tr>
      <w:tr w14:paraId="6E5C9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4AEE7F">
            <w:pPr>
              <w:widowControl/>
              <w:spacing w:before="75" w:after="75"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基本信息</w:t>
            </w:r>
          </w:p>
        </w:tc>
      </w:tr>
      <w:tr w14:paraId="1AAF7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C8BDFF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标段(包):邯港高速公路衡水沧州界至国道G205段房建工程第三方试验检测</w:t>
            </w:r>
          </w:p>
        </w:tc>
      </w:tr>
      <w:tr w14:paraId="5F881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9AC59F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所属行业：道路运输业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15FEEC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所属地区:河北省,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沧州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市</w:t>
            </w:r>
          </w:p>
        </w:tc>
      </w:tr>
      <w:tr w14:paraId="69E2F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292031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开标时间:2024-12-31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D17A4F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公示发布日期:2025-1-17</w:t>
            </w:r>
          </w:p>
        </w:tc>
      </w:tr>
    </w:tbl>
    <w:p w14:paraId="3158AF5C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5"/>
        <w:tblW w:w="5012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</w:tblPr>
      <w:tblGrid>
        <w:gridCol w:w="615"/>
        <w:gridCol w:w="812"/>
        <w:gridCol w:w="1559"/>
        <w:gridCol w:w="992"/>
        <w:gridCol w:w="1416"/>
        <w:gridCol w:w="1134"/>
        <w:gridCol w:w="1538"/>
        <w:gridCol w:w="562"/>
      </w:tblGrid>
      <w:tr w14:paraId="08FCB0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23" w:type="dxa"/>
            <w:bottom w:w="23" w:type="dxa"/>
            <w:right w:w="23" w:type="dxa"/>
          </w:tblCellMar>
        </w:tblPrEx>
        <w:tc>
          <w:tcPr>
            <w:tcW w:w="4674" w:type="pct"/>
            <w:gridSpan w:val="7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0F20CD">
            <w:pPr>
              <w:widowControl/>
              <w:spacing w:before="75" w:after="75"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中标单位</w:t>
            </w:r>
          </w:p>
        </w:tc>
        <w:tc>
          <w:tcPr>
            <w:tcW w:w="325" w:type="pct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3C1C31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C7579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23" w:type="dxa"/>
            <w:bottom w:w="23" w:type="dxa"/>
            <w:right w:w="23" w:type="dxa"/>
          </w:tblCellMar>
        </w:tblPrEx>
        <w:tc>
          <w:tcPr>
            <w:tcW w:w="356" w:type="pct"/>
            <w:tcBorders>
              <w:top w:val="single" w:color="BBBBBB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25443F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70" w:type="pct"/>
            <w:tcBorders>
              <w:top w:val="single" w:color="BBBBBB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6B81BA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903" w:type="pct"/>
            <w:tcBorders>
              <w:top w:val="single" w:color="BBBBBB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4062D2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中标单位名称</w:t>
            </w:r>
          </w:p>
        </w:tc>
        <w:tc>
          <w:tcPr>
            <w:tcW w:w="574" w:type="pct"/>
            <w:tcBorders>
              <w:top w:val="single" w:color="BBBBBB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CF12AE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中标价格（元）</w:t>
            </w:r>
          </w:p>
        </w:tc>
        <w:tc>
          <w:tcPr>
            <w:tcW w:w="820" w:type="pct"/>
            <w:tcBorders>
              <w:top w:val="single" w:color="BBBBBB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902131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大写中标价格</w:t>
            </w:r>
          </w:p>
        </w:tc>
        <w:tc>
          <w:tcPr>
            <w:tcW w:w="657" w:type="pct"/>
            <w:tcBorders>
              <w:top w:val="single" w:color="BBBBBB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7C6F89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质量标准</w:t>
            </w:r>
          </w:p>
        </w:tc>
        <w:tc>
          <w:tcPr>
            <w:tcW w:w="891" w:type="pct"/>
            <w:tcBorders>
              <w:top w:val="single" w:color="BBBBBB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D1617A">
            <w:pPr>
              <w:widowControl/>
              <w:wordWrap w:val="0"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服务期限</w:t>
            </w:r>
          </w:p>
        </w:tc>
        <w:tc>
          <w:tcPr>
            <w:tcW w:w="32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51E5E2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安全目标</w:t>
            </w:r>
          </w:p>
        </w:tc>
      </w:tr>
      <w:tr w14:paraId="5A9D34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23" w:type="dxa"/>
            <w:bottom w:w="23" w:type="dxa"/>
            <w:right w:w="23" w:type="dxa"/>
          </w:tblCellMar>
        </w:tblPrEx>
        <w:tc>
          <w:tcPr>
            <w:tcW w:w="35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6707C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7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062A4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91130629MA0CYQ67XH</w:t>
            </w:r>
          </w:p>
        </w:tc>
        <w:tc>
          <w:tcPr>
            <w:tcW w:w="90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73F83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河北雄安京翼质量检测服务有限公司</w:t>
            </w:r>
          </w:p>
        </w:tc>
        <w:tc>
          <w:tcPr>
            <w:tcW w:w="57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DF6DE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644860.00</w:t>
            </w:r>
          </w:p>
        </w:tc>
        <w:tc>
          <w:tcPr>
            <w:tcW w:w="82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0AFA5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陆拾肆万肆仟捌佰陆拾元</w:t>
            </w:r>
          </w:p>
        </w:tc>
        <w:tc>
          <w:tcPr>
            <w:tcW w:w="65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C0F74">
            <w:pPr>
              <w:widowControl/>
              <w:wordWrap w:val="0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符合国家和行业规范及相关要求，及时提供客观准确的试验检测报告</w:t>
            </w:r>
          </w:p>
        </w:tc>
        <w:tc>
          <w:tcPr>
            <w:tcW w:w="89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6A0CDF">
            <w:pPr>
              <w:widowControl/>
              <w:wordWrap w:val="0"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自合同签订之日起至交（竣）工验收合格之日止，计划开始时间为2024 年 12 月</w:t>
            </w:r>
          </w:p>
        </w:tc>
        <w:tc>
          <w:tcPr>
            <w:tcW w:w="32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12C5DD">
            <w:pPr>
              <w:widowControl/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不发生安全生产责任事故</w:t>
            </w:r>
          </w:p>
        </w:tc>
      </w:tr>
    </w:tbl>
    <w:p w14:paraId="1301503B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5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23" w:type="dxa"/>
          <w:left w:w="23" w:type="dxa"/>
          <w:bottom w:w="23" w:type="dxa"/>
          <w:right w:w="23" w:type="dxa"/>
        </w:tblCellMar>
      </w:tblPr>
      <w:tblGrid>
        <w:gridCol w:w="8606"/>
      </w:tblGrid>
      <w:tr w14:paraId="0132CB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23" w:type="dxa"/>
            <w:bottom w:w="23" w:type="dxa"/>
            <w:right w:w="23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B8BB94"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提出异议的渠道和方式</w:t>
            </w:r>
          </w:p>
        </w:tc>
      </w:tr>
      <w:tr w14:paraId="7F1E5C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23" w:type="dxa"/>
            <w:bottom w:w="23" w:type="dxa"/>
            <w:right w:w="23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3CA8FE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受理单位:河北宏信招标有限公司</w:t>
            </w:r>
          </w:p>
        </w:tc>
      </w:tr>
      <w:tr w14:paraId="118DDA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23" w:type="dxa"/>
            <w:bottom w:w="23" w:type="dxa"/>
            <w:right w:w="23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62DA25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受理人:薛旸、李文亮</w:t>
            </w:r>
          </w:p>
        </w:tc>
      </w:tr>
      <w:tr w14:paraId="03370E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23" w:type="dxa"/>
            <w:bottom w:w="23" w:type="dxa"/>
            <w:right w:w="23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05BB11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联系方式:031-86958901</w:t>
            </w:r>
          </w:p>
        </w:tc>
      </w:tr>
      <w:tr w14:paraId="02F76D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23" w:type="dxa"/>
            <w:bottom w:w="23" w:type="dxa"/>
            <w:right w:w="23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C1D9CF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邮箱:hxzb201@163.com</w:t>
            </w:r>
          </w:p>
        </w:tc>
      </w:tr>
    </w:tbl>
    <w:p w14:paraId="5050A5C4"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5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23" w:type="dxa"/>
          <w:left w:w="23" w:type="dxa"/>
          <w:bottom w:w="23" w:type="dxa"/>
          <w:right w:w="23" w:type="dxa"/>
        </w:tblCellMar>
      </w:tblPr>
      <w:tblGrid>
        <w:gridCol w:w="4589"/>
        <w:gridCol w:w="4017"/>
      </w:tblGrid>
      <w:tr w14:paraId="27E466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23" w:type="dxa"/>
            <w:bottom w:w="23" w:type="dxa"/>
            <w:right w:w="23" w:type="dxa"/>
          </w:tblCellMar>
        </w:tblPrEx>
        <w:tc>
          <w:tcPr>
            <w:tcW w:w="5000" w:type="pct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83BA60"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14:paraId="784C8B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23" w:type="dxa"/>
            <w:bottom w:w="23" w:type="dxa"/>
            <w:right w:w="23" w:type="dxa"/>
          </w:tblCellMar>
        </w:tblPrEx>
        <w:tc>
          <w:tcPr>
            <w:tcW w:w="266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CA2765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招标人:河北高速邯港高速公路有限公司</w:t>
            </w:r>
          </w:p>
        </w:tc>
        <w:tc>
          <w:tcPr>
            <w:tcW w:w="233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D6C10F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招标代理机构：河北宏信招标有限公司</w:t>
            </w:r>
          </w:p>
        </w:tc>
      </w:tr>
      <w:tr w14:paraId="1AA679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23" w:type="dxa"/>
            <w:bottom w:w="23" w:type="dxa"/>
            <w:right w:w="23" w:type="dxa"/>
          </w:tblCellMar>
        </w:tblPrEx>
        <w:tc>
          <w:tcPr>
            <w:tcW w:w="266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22A606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联系人:张磊、崔宏</w:t>
            </w:r>
          </w:p>
        </w:tc>
        <w:tc>
          <w:tcPr>
            <w:tcW w:w="233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D04BFE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联系人:薛旸、李文亮、刘希</w:t>
            </w:r>
          </w:p>
        </w:tc>
      </w:tr>
      <w:tr w14:paraId="168A60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23" w:type="dxa"/>
            <w:bottom w:w="23" w:type="dxa"/>
            <w:right w:w="23" w:type="dxa"/>
          </w:tblCellMar>
        </w:tblPrEx>
        <w:tc>
          <w:tcPr>
            <w:tcW w:w="266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54D451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地址:河北省沧州市南皮县安顺南大街与光明西路交口南行200米</w:t>
            </w:r>
          </w:p>
        </w:tc>
        <w:tc>
          <w:tcPr>
            <w:tcW w:w="233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F1813F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地址:石家庄市新华区合作路68号新合作广场B座14层</w:t>
            </w:r>
          </w:p>
        </w:tc>
      </w:tr>
      <w:tr w14:paraId="7A1369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23" w:type="dxa"/>
            <w:bottom w:w="23" w:type="dxa"/>
            <w:right w:w="23" w:type="dxa"/>
          </w:tblCellMar>
        </w:tblPrEx>
        <w:tc>
          <w:tcPr>
            <w:tcW w:w="266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2FDEB4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电话:0317-5251835</w:t>
            </w:r>
          </w:p>
        </w:tc>
        <w:tc>
          <w:tcPr>
            <w:tcW w:w="233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9E7F83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电话:0311-86958901</w:t>
            </w:r>
          </w:p>
        </w:tc>
      </w:tr>
      <w:tr w14:paraId="09EC51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23" w:type="dxa"/>
            <w:bottom w:w="23" w:type="dxa"/>
            <w:right w:w="23" w:type="dxa"/>
          </w:tblCellMar>
        </w:tblPrEx>
        <w:tc>
          <w:tcPr>
            <w:tcW w:w="266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4C1726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电子邮箱:hxzb201@126.com</w:t>
            </w:r>
          </w:p>
        </w:tc>
        <w:tc>
          <w:tcPr>
            <w:tcW w:w="233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D61E06"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电子邮箱:hxzb201@126.com</w:t>
            </w:r>
          </w:p>
        </w:tc>
      </w:tr>
    </w:tbl>
    <w:p w14:paraId="396A44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A6"/>
    <w:rsid w:val="002316A6"/>
    <w:rsid w:val="00430DE4"/>
    <w:rsid w:val="007303B1"/>
    <w:rsid w:val="007D7190"/>
    <w:rsid w:val="536A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424</Words>
  <Characters>565</Characters>
  <Lines>4</Lines>
  <Paragraphs>1</Paragraphs>
  <TotalTime>3</TotalTime>
  <ScaleCrop>false</ScaleCrop>
  <LinksUpToDate>false</LinksUpToDate>
  <CharactersWithSpaces>568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2025-01-17T00:50:00Z</dcterms:created>
  <dc:creator>Dell</dc:creator>
  <cp:lastModifiedBy>李娜</cp:lastModifiedBy>
  <dcterms:modified xsi:type="dcterms:W3CDTF">2025-01-17T00:56:53Z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eyJoZGlkIjoiOWYyZDYxNTJjZmI2NmVkYTMyOWVjMGFiZjEzZGM5NjgiLCJ1c2VySWQiOiIxNTI1NDExOTAzIn0=</vt:lpwstr>
  </property>
  <property fmtid="{D5CDD505-2E9C-101B-9397-08002B2CF9AE}" pid="3" name="KSOProductBuildVer">
    <vt:lpwstr>2052-12.1.0.19770</vt:lpwstr>
  </property>
  <property fmtid="{D5CDD505-2E9C-101B-9397-08002B2CF9AE}" pid="4" name="ICV">
    <vt:lpwstr>AAE39EA78ED34C9CAFF80B7A4308B489_12</vt:lpwstr>
  </property>
</Properties>
</file>