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089C7E" w14:textId="77777777" w:rsidR="00066F7F" w:rsidRDefault="00000000">
      <w:pPr>
        <w:spacing w:line="360" w:lineRule="auto"/>
        <w:jc w:val="center"/>
        <w:rPr>
          <w:rFonts w:ascii="宋体" w:eastAsia="宋体" w:hAnsi="宋体" w:cs="宋体" w:hint="eastAsia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G95首都地区环线高速公路廊坊至涿州段改扩建工程</w:t>
      </w:r>
      <w:proofErr w:type="gramStart"/>
      <w:r>
        <w:rPr>
          <w:rFonts w:ascii="宋体" w:eastAsia="宋体" w:hAnsi="宋体" w:cs="宋体" w:hint="eastAsia"/>
          <w:b/>
          <w:bCs/>
          <w:sz w:val="24"/>
        </w:rPr>
        <w:t>土地组卷等</w:t>
      </w:r>
      <w:proofErr w:type="gramEnd"/>
      <w:r>
        <w:rPr>
          <w:rFonts w:ascii="宋体" w:eastAsia="宋体" w:hAnsi="宋体" w:cs="宋体" w:hint="eastAsia"/>
          <w:b/>
          <w:bCs/>
          <w:sz w:val="24"/>
        </w:rPr>
        <w:t>技术服务中标候选人公示</w:t>
      </w:r>
    </w:p>
    <w:p w14:paraId="2C7B3917" w14:textId="77777777" w:rsidR="00066F7F" w:rsidRDefault="00000000">
      <w:pPr>
        <w:widowControl/>
        <w:jc w:val="left"/>
        <w:rPr>
          <w:rFonts w:ascii="宋体" w:eastAsia="宋体" w:hAnsi="宋体" w:cs="宋体" w:hint="eastAsia"/>
          <w:kern w:val="0"/>
          <w:sz w:val="24"/>
        </w:rPr>
      </w:pPr>
      <w:r>
        <w:rPr>
          <w:rFonts w:ascii="宋体" w:eastAsia="宋体" w:hAnsi="宋体" w:cs="宋体" w:hint="eastAsia"/>
          <w:kern w:val="0"/>
          <w:sz w:val="24"/>
        </w:rPr>
        <w:t>招标项目名称：G95首都地区环线高速公路廊坊至涿州段改扩建工程</w:t>
      </w:r>
      <w:proofErr w:type="gramStart"/>
      <w:r>
        <w:rPr>
          <w:rFonts w:ascii="宋体" w:eastAsia="宋体" w:hAnsi="宋体" w:cs="宋体" w:hint="eastAsia"/>
          <w:kern w:val="0"/>
          <w:sz w:val="24"/>
        </w:rPr>
        <w:t>土地组卷等</w:t>
      </w:r>
      <w:proofErr w:type="gramEnd"/>
      <w:r>
        <w:rPr>
          <w:rFonts w:ascii="宋体" w:eastAsia="宋体" w:hAnsi="宋体" w:cs="宋体" w:hint="eastAsia"/>
          <w:kern w:val="0"/>
          <w:sz w:val="24"/>
        </w:rPr>
        <w:t>技术服务</w:t>
      </w:r>
    </w:p>
    <w:p w14:paraId="4E1FFDB7" w14:textId="77777777" w:rsidR="00066F7F" w:rsidRDefault="00000000">
      <w:pPr>
        <w:widowControl/>
        <w:jc w:val="left"/>
        <w:rPr>
          <w:rFonts w:ascii="宋体" w:eastAsia="宋体" w:hAnsi="宋体" w:cs="宋体" w:hint="eastAsia"/>
          <w:kern w:val="0"/>
          <w:sz w:val="24"/>
        </w:rPr>
      </w:pPr>
      <w:r>
        <w:rPr>
          <w:rFonts w:ascii="宋体" w:eastAsia="宋体" w:hAnsi="宋体" w:cs="宋体" w:hint="eastAsia"/>
          <w:kern w:val="0"/>
          <w:sz w:val="24"/>
        </w:rPr>
        <w:t>招标项目编号：JT-FW-2024-074</w:t>
      </w:r>
    </w:p>
    <w:p w14:paraId="03E0F67C" w14:textId="77777777" w:rsidR="00066F7F" w:rsidRDefault="00000000">
      <w:pPr>
        <w:widowControl/>
        <w:jc w:val="left"/>
        <w:rPr>
          <w:rFonts w:ascii="宋体" w:eastAsia="宋体" w:hAnsi="宋体" w:cs="宋体" w:hint="eastAsia"/>
          <w:kern w:val="0"/>
          <w:sz w:val="24"/>
        </w:rPr>
      </w:pPr>
      <w:r>
        <w:rPr>
          <w:rFonts w:ascii="宋体" w:eastAsia="宋体" w:hAnsi="宋体" w:cs="宋体" w:hint="eastAsia"/>
          <w:kern w:val="0"/>
          <w:sz w:val="24"/>
        </w:rPr>
        <w:t>公示名称：G95首都地区环线高速公路廊坊至涿州段改扩建工程</w:t>
      </w:r>
      <w:proofErr w:type="gramStart"/>
      <w:r>
        <w:rPr>
          <w:rFonts w:ascii="宋体" w:eastAsia="宋体" w:hAnsi="宋体" w:cs="宋体" w:hint="eastAsia"/>
          <w:kern w:val="0"/>
          <w:sz w:val="24"/>
        </w:rPr>
        <w:t>土地组卷等</w:t>
      </w:r>
      <w:proofErr w:type="gramEnd"/>
      <w:r>
        <w:rPr>
          <w:rFonts w:ascii="宋体" w:eastAsia="宋体" w:hAnsi="宋体" w:cs="宋体" w:hint="eastAsia"/>
          <w:kern w:val="0"/>
          <w:sz w:val="24"/>
        </w:rPr>
        <w:t>技术服务中标候选人公示</w:t>
      </w:r>
    </w:p>
    <w:p w14:paraId="4491263D" w14:textId="77777777" w:rsidR="00066F7F" w:rsidRDefault="00000000">
      <w:pPr>
        <w:widowControl/>
        <w:jc w:val="left"/>
        <w:rPr>
          <w:rFonts w:ascii="宋体" w:eastAsia="宋体" w:hAnsi="宋体" w:cs="宋体" w:hint="eastAsia"/>
          <w:kern w:val="0"/>
          <w:sz w:val="24"/>
        </w:rPr>
      </w:pPr>
      <w:r>
        <w:rPr>
          <w:rFonts w:ascii="宋体" w:eastAsia="宋体" w:hAnsi="宋体" w:cs="宋体" w:hint="eastAsia"/>
          <w:kern w:val="0"/>
          <w:sz w:val="24"/>
        </w:rPr>
        <w:t>公示编号：JT-FW-2024-074</w:t>
      </w:r>
    </w:p>
    <w:p w14:paraId="5DAB660A" w14:textId="77777777" w:rsidR="00066F7F" w:rsidRDefault="00000000">
      <w:pPr>
        <w:widowControl/>
        <w:jc w:val="left"/>
        <w:rPr>
          <w:rFonts w:ascii="宋体" w:eastAsia="宋体" w:hAnsi="宋体" w:cs="宋体" w:hint="eastAsia"/>
          <w:kern w:val="0"/>
          <w:sz w:val="24"/>
        </w:rPr>
      </w:pPr>
      <w:r>
        <w:rPr>
          <w:rFonts w:ascii="宋体" w:eastAsia="宋体" w:hAnsi="宋体" w:cs="宋体" w:hint="eastAsia"/>
          <w:kern w:val="0"/>
          <w:sz w:val="24"/>
        </w:rPr>
        <w:t>公示内容：</w:t>
      </w:r>
    </w:p>
    <w:tbl>
      <w:tblPr>
        <w:tblW w:w="986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3"/>
        <w:gridCol w:w="5738"/>
      </w:tblGrid>
      <w:tr w:rsidR="00066F7F" w14:paraId="52CE25DF" w14:textId="77777777">
        <w:trPr>
          <w:trHeight w:val="337"/>
        </w:trPr>
        <w:tc>
          <w:tcPr>
            <w:tcW w:w="98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3519EF" w14:textId="77777777" w:rsidR="00066F7F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标段：G95首都地区环线高速公路廊坊至涿州段改扩建工程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</w:rPr>
              <w:t>土地组卷等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4"/>
              </w:rPr>
              <w:t>技术服务</w:t>
            </w:r>
          </w:p>
        </w:tc>
      </w:tr>
      <w:tr w:rsidR="00066F7F" w14:paraId="35265401" w14:textId="77777777">
        <w:trPr>
          <w:trHeight w:val="322"/>
        </w:trPr>
        <w:tc>
          <w:tcPr>
            <w:tcW w:w="4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432D07" w14:textId="77777777" w:rsidR="00066F7F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所属行业：交通运输</w:t>
            </w:r>
          </w:p>
        </w:tc>
        <w:tc>
          <w:tcPr>
            <w:tcW w:w="5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A8D7DF" w14:textId="77777777" w:rsidR="00066F7F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所属地区：固安县、涿州市</w:t>
            </w:r>
          </w:p>
        </w:tc>
      </w:tr>
      <w:tr w:rsidR="00066F7F" w14:paraId="5508EC92" w14:textId="77777777">
        <w:trPr>
          <w:trHeight w:val="322"/>
        </w:trPr>
        <w:tc>
          <w:tcPr>
            <w:tcW w:w="4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BA33B9" w14:textId="77777777" w:rsidR="00066F7F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开标时间：2024年11月15日9:00</w:t>
            </w:r>
          </w:p>
        </w:tc>
        <w:tc>
          <w:tcPr>
            <w:tcW w:w="5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38C2E7" w14:textId="77777777" w:rsidR="00066F7F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开标地点：石家庄市建设南大街269号河北师大科技园B座11层瑞和安惠项目管理集团有限公司会议室</w:t>
            </w:r>
          </w:p>
        </w:tc>
      </w:tr>
      <w:tr w:rsidR="00066F7F" w14:paraId="506EC1D2" w14:textId="77777777">
        <w:trPr>
          <w:trHeight w:val="322"/>
        </w:trPr>
        <w:tc>
          <w:tcPr>
            <w:tcW w:w="4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C26D1E" w14:textId="77777777" w:rsidR="00066F7F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公示开始日期：2024年11月16日</w:t>
            </w:r>
          </w:p>
        </w:tc>
        <w:tc>
          <w:tcPr>
            <w:tcW w:w="5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50DA36" w14:textId="77777777" w:rsidR="00066F7F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公示截止日期：2024年11月18日</w:t>
            </w:r>
          </w:p>
        </w:tc>
      </w:tr>
    </w:tbl>
    <w:p w14:paraId="70484845" w14:textId="77777777" w:rsidR="00066F7F" w:rsidRDefault="00000000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 w:hint="eastAsia"/>
          <w:kern w:val="0"/>
          <w:sz w:val="24"/>
        </w:rPr>
      </w:pPr>
      <w:r>
        <w:rPr>
          <w:rFonts w:ascii="宋体" w:eastAsia="宋体" w:hAnsi="宋体" w:cs="宋体" w:hint="eastAsia"/>
          <w:kern w:val="0"/>
          <w:sz w:val="24"/>
        </w:rPr>
        <w:t xml:space="preserve">1.中标候选人名单 </w:t>
      </w:r>
    </w:p>
    <w:tbl>
      <w:tblPr>
        <w:tblW w:w="97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2025"/>
        <w:gridCol w:w="1150"/>
        <w:gridCol w:w="1038"/>
        <w:gridCol w:w="2396"/>
        <w:gridCol w:w="1466"/>
        <w:gridCol w:w="1082"/>
      </w:tblGrid>
      <w:tr w:rsidR="00066F7F" w14:paraId="2344CC6B" w14:textId="77777777">
        <w:trPr>
          <w:trHeight w:val="304"/>
        </w:trPr>
        <w:tc>
          <w:tcPr>
            <w:tcW w:w="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61C3CB" w14:textId="77777777" w:rsidR="00066F7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排序</w:t>
            </w:r>
          </w:p>
        </w:tc>
        <w:tc>
          <w:tcPr>
            <w:tcW w:w="2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CB756A" w14:textId="77777777" w:rsidR="00066F7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中标候选人单位名称</w:t>
            </w:r>
          </w:p>
        </w:tc>
        <w:tc>
          <w:tcPr>
            <w:tcW w:w="1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7D8562" w14:textId="77777777" w:rsidR="00066F7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投标价格（元）</w:t>
            </w:r>
          </w:p>
        </w:tc>
        <w:tc>
          <w:tcPr>
            <w:tcW w:w="1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06E5EA" w14:textId="77777777" w:rsidR="00066F7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评标价格（元）</w:t>
            </w:r>
          </w:p>
        </w:tc>
        <w:tc>
          <w:tcPr>
            <w:tcW w:w="23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33DAC1" w14:textId="77777777" w:rsidR="00066F7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服务期限</w:t>
            </w:r>
          </w:p>
        </w:tc>
        <w:tc>
          <w:tcPr>
            <w:tcW w:w="14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176E02" w14:textId="77777777" w:rsidR="00066F7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质量要求</w:t>
            </w:r>
          </w:p>
        </w:tc>
        <w:tc>
          <w:tcPr>
            <w:tcW w:w="1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AA911E" w14:textId="77777777" w:rsidR="00066F7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安全目标</w:t>
            </w:r>
          </w:p>
        </w:tc>
      </w:tr>
      <w:tr w:rsidR="00066F7F" w14:paraId="3C4208C5" w14:textId="77777777">
        <w:trPr>
          <w:trHeight w:val="304"/>
        </w:trPr>
        <w:tc>
          <w:tcPr>
            <w:tcW w:w="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4A455C" w14:textId="77777777" w:rsidR="00066F7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9F3D7B" w14:textId="77777777" w:rsidR="00066F7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河北国源工程技术有限公司</w:t>
            </w:r>
          </w:p>
        </w:tc>
        <w:tc>
          <w:tcPr>
            <w:tcW w:w="1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D32197" w14:textId="77777777" w:rsidR="00066F7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5860000</w:t>
            </w:r>
          </w:p>
        </w:tc>
        <w:tc>
          <w:tcPr>
            <w:tcW w:w="1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2C721E" w14:textId="77777777" w:rsidR="00066F7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5860000</w:t>
            </w:r>
          </w:p>
        </w:tc>
        <w:tc>
          <w:tcPr>
            <w:tcW w:w="23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A1F494" w14:textId="77777777" w:rsidR="00066F7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自合同生效之日起，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</w:rPr>
              <w:t>至取得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4"/>
              </w:rPr>
              <w:t>不动产权证书结束</w:t>
            </w:r>
          </w:p>
        </w:tc>
        <w:tc>
          <w:tcPr>
            <w:tcW w:w="14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E179B5" w14:textId="77777777" w:rsidR="00066F7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符合国家及行业规范标准，满足招标文件发包人要求</w:t>
            </w:r>
          </w:p>
        </w:tc>
        <w:tc>
          <w:tcPr>
            <w:tcW w:w="1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506791" w14:textId="77777777" w:rsidR="00066F7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不发生安全生产责任事故</w:t>
            </w:r>
          </w:p>
        </w:tc>
      </w:tr>
      <w:tr w:rsidR="00066F7F" w14:paraId="335DF137" w14:textId="77777777">
        <w:trPr>
          <w:trHeight w:val="319"/>
        </w:trPr>
        <w:tc>
          <w:tcPr>
            <w:tcW w:w="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5555E9" w14:textId="77777777" w:rsidR="00066F7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2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06C89D" w14:textId="77777777" w:rsidR="00066F7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石家庄师兄弟土地环境技术服务有限公司</w:t>
            </w:r>
          </w:p>
        </w:tc>
        <w:tc>
          <w:tcPr>
            <w:tcW w:w="1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96C909" w14:textId="77777777" w:rsidR="00066F7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5872000</w:t>
            </w:r>
          </w:p>
        </w:tc>
        <w:tc>
          <w:tcPr>
            <w:tcW w:w="1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3E0464" w14:textId="77777777" w:rsidR="00066F7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5872000</w:t>
            </w:r>
          </w:p>
        </w:tc>
        <w:tc>
          <w:tcPr>
            <w:tcW w:w="23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9B42BF" w14:textId="77777777" w:rsidR="00066F7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自合同生效之日起，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</w:rPr>
              <w:t>至取得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4"/>
              </w:rPr>
              <w:t>不动产权证书结束</w:t>
            </w:r>
          </w:p>
        </w:tc>
        <w:tc>
          <w:tcPr>
            <w:tcW w:w="14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9125E6" w14:textId="77777777" w:rsidR="00066F7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符合国家及行业规范标准，满足招标文件发包人要求</w:t>
            </w:r>
          </w:p>
        </w:tc>
        <w:tc>
          <w:tcPr>
            <w:tcW w:w="1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DDD1E1" w14:textId="77777777" w:rsidR="00066F7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不发生安全生产责任事故</w:t>
            </w:r>
          </w:p>
        </w:tc>
      </w:tr>
      <w:tr w:rsidR="00066F7F" w14:paraId="0F0DE92D" w14:textId="77777777">
        <w:trPr>
          <w:trHeight w:val="304"/>
        </w:trPr>
        <w:tc>
          <w:tcPr>
            <w:tcW w:w="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1EA35D" w14:textId="77777777" w:rsidR="00066F7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2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E06253" w14:textId="77777777" w:rsidR="00066F7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邯郸市恒达地理信息工程有限责任公司</w:t>
            </w:r>
          </w:p>
        </w:tc>
        <w:tc>
          <w:tcPr>
            <w:tcW w:w="1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CC20BD" w14:textId="77777777" w:rsidR="00066F7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5874350</w:t>
            </w:r>
          </w:p>
        </w:tc>
        <w:tc>
          <w:tcPr>
            <w:tcW w:w="1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EB4397" w14:textId="77777777" w:rsidR="00066F7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5874350</w:t>
            </w:r>
          </w:p>
        </w:tc>
        <w:tc>
          <w:tcPr>
            <w:tcW w:w="23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7C8926" w14:textId="77777777" w:rsidR="00066F7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自合同生效之日起，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</w:rPr>
              <w:t>至取得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4"/>
              </w:rPr>
              <w:t>不动产权证书结束</w:t>
            </w:r>
          </w:p>
        </w:tc>
        <w:tc>
          <w:tcPr>
            <w:tcW w:w="14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02F67A" w14:textId="77777777" w:rsidR="00066F7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符合国家及行业规范标准，满足招标文件发包人要求</w:t>
            </w:r>
          </w:p>
        </w:tc>
        <w:tc>
          <w:tcPr>
            <w:tcW w:w="1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A581F5" w14:textId="77777777" w:rsidR="00066F7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不发生安全生产责任事故</w:t>
            </w:r>
          </w:p>
        </w:tc>
      </w:tr>
    </w:tbl>
    <w:p w14:paraId="77E7F89A" w14:textId="77777777" w:rsidR="00066F7F" w:rsidRDefault="00000000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 w:hint="eastAsia"/>
          <w:kern w:val="0"/>
          <w:sz w:val="24"/>
        </w:rPr>
      </w:pPr>
      <w:r>
        <w:rPr>
          <w:rFonts w:ascii="宋体" w:eastAsia="宋体" w:hAnsi="宋体" w:cs="宋体" w:hint="eastAsia"/>
          <w:kern w:val="0"/>
          <w:sz w:val="24"/>
        </w:rPr>
        <w:t xml:space="preserve">2.中标候选人项目负责人 </w:t>
      </w:r>
    </w:p>
    <w:tbl>
      <w:tblPr>
        <w:tblW w:w="98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5"/>
        <w:gridCol w:w="2457"/>
        <w:gridCol w:w="1721"/>
        <w:gridCol w:w="1017"/>
        <w:gridCol w:w="1972"/>
        <w:gridCol w:w="1985"/>
      </w:tblGrid>
      <w:tr w:rsidR="00066F7F" w14:paraId="0F6ED22A" w14:textId="77777777">
        <w:trPr>
          <w:trHeight w:val="365"/>
        </w:trPr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E582B4" w14:textId="77777777" w:rsidR="00066F7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排序</w:t>
            </w:r>
          </w:p>
        </w:tc>
        <w:tc>
          <w:tcPr>
            <w:tcW w:w="2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6193DE" w14:textId="77777777" w:rsidR="00066F7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中标候选人单位名称</w:t>
            </w:r>
          </w:p>
        </w:tc>
        <w:tc>
          <w:tcPr>
            <w:tcW w:w="1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E6B31F" w14:textId="77777777" w:rsidR="00066F7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项目负责人姓名</w:t>
            </w:r>
          </w:p>
        </w:tc>
        <w:tc>
          <w:tcPr>
            <w:tcW w:w="1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8CD571" w14:textId="77777777" w:rsidR="00066F7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职称</w:t>
            </w:r>
          </w:p>
        </w:tc>
        <w:tc>
          <w:tcPr>
            <w:tcW w:w="1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6613BE" w14:textId="77777777" w:rsidR="00066F7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相关证书名称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D7B865" w14:textId="77777777" w:rsidR="00066F7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相关证书编号</w:t>
            </w:r>
          </w:p>
        </w:tc>
      </w:tr>
      <w:tr w:rsidR="00066F7F" w14:paraId="77FAB2FE" w14:textId="77777777">
        <w:trPr>
          <w:trHeight w:val="708"/>
        </w:trPr>
        <w:tc>
          <w:tcPr>
            <w:tcW w:w="66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34AF5FC" w14:textId="77777777" w:rsidR="00066F7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45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C8D2A6B" w14:textId="77777777" w:rsidR="00066F7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河北国源工程技术有限公司</w:t>
            </w:r>
          </w:p>
        </w:tc>
        <w:tc>
          <w:tcPr>
            <w:tcW w:w="1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8944C9" w14:textId="77777777" w:rsidR="00066F7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</w:rPr>
              <w:t>朱占永</w:t>
            </w:r>
            <w:proofErr w:type="gramEnd"/>
          </w:p>
        </w:tc>
        <w:tc>
          <w:tcPr>
            <w:tcW w:w="1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4157A5" w14:textId="77777777" w:rsidR="00066F7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高级工程师</w:t>
            </w:r>
          </w:p>
        </w:tc>
        <w:tc>
          <w:tcPr>
            <w:tcW w:w="1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974880" w14:textId="77777777" w:rsidR="00066F7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高级工程师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72A7F1" w14:textId="77777777" w:rsidR="00066F7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0007680</w:t>
            </w:r>
          </w:p>
        </w:tc>
      </w:tr>
      <w:tr w:rsidR="00066F7F" w14:paraId="51C49D9C" w14:textId="77777777">
        <w:trPr>
          <w:trHeight w:val="708"/>
        </w:trPr>
        <w:tc>
          <w:tcPr>
            <w:tcW w:w="66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0B8FEBE" w14:textId="77777777" w:rsidR="00066F7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245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F15B127" w14:textId="77777777" w:rsidR="00066F7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石家庄师兄弟土地环境技术服务有限公司</w:t>
            </w:r>
          </w:p>
        </w:tc>
        <w:tc>
          <w:tcPr>
            <w:tcW w:w="1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C6C3C9" w14:textId="77777777" w:rsidR="00066F7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王兴华</w:t>
            </w:r>
          </w:p>
        </w:tc>
        <w:tc>
          <w:tcPr>
            <w:tcW w:w="1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E3C391" w14:textId="77777777" w:rsidR="00066F7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高级工程师</w:t>
            </w:r>
          </w:p>
        </w:tc>
        <w:tc>
          <w:tcPr>
            <w:tcW w:w="1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C35EF7" w14:textId="77777777" w:rsidR="00066F7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高级工程师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57C07C" w14:textId="77777777" w:rsidR="00066F7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201800100G0193</w:t>
            </w:r>
          </w:p>
        </w:tc>
      </w:tr>
      <w:tr w:rsidR="00066F7F" w14:paraId="1EE01DB1" w14:textId="77777777">
        <w:trPr>
          <w:trHeight w:val="708"/>
        </w:trPr>
        <w:tc>
          <w:tcPr>
            <w:tcW w:w="66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6479520" w14:textId="77777777" w:rsidR="00066F7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245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1253AE1" w14:textId="77777777" w:rsidR="00066F7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邯郸市恒达地理信息工程有限责任公司</w:t>
            </w:r>
          </w:p>
        </w:tc>
        <w:tc>
          <w:tcPr>
            <w:tcW w:w="1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3686AF" w14:textId="77777777" w:rsidR="00066F7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高桂元</w:t>
            </w:r>
          </w:p>
        </w:tc>
        <w:tc>
          <w:tcPr>
            <w:tcW w:w="1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D556B9" w14:textId="77777777" w:rsidR="00066F7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高级工程师</w:t>
            </w:r>
          </w:p>
        </w:tc>
        <w:tc>
          <w:tcPr>
            <w:tcW w:w="1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39297C" w14:textId="77777777" w:rsidR="00066F7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高级工程师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CEF4FB" w14:textId="77777777" w:rsidR="00066F7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2022B101111</w:t>
            </w:r>
          </w:p>
        </w:tc>
      </w:tr>
    </w:tbl>
    <w:p w14:paraId="57021DE7" w14:textId="77777777" w:rsidR="00066F7F" w:rsidRDefault="00000000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 w:hint="eastAsia"/>
          <w:kern w:val="0"/>
          <w:sz w:val="24"/>
        </w:rPr>
      </w:pPr>
      <w:r>
        <w:rPr>
          <w:rFonts w:ascii="宋体" w:eastAsia="宋体" w:hAnsi="宋体" w:cs="宋体" w:hint="eastAsia"/>
          <w:kern w:val="0"/>
          <w:sz w:val="24"/>
        </w:rPr>
        <w:t xml:space="preserve">3.中标候选人响应招标文件要求的资格能力条件 </w:t>
      </w:r>
    </w:p>
    <w:tbl>
      <w:tblPr>
        <w:tblW w:w="975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5"/>
        <w:gridCol w:w="4248"/>
        <w:gridCol w:w="4635"/>
      </w:tblGrid>
      <w:tr w:rsidR="00066F7F" w14:paraId="7F8418B2" w14:textId="77777777">
        <w:trPr>
          <w:trHeight w:val="496"/>
        </w:trPr>
        <w:tc>
          <w:tcPr>
            <w:tcW w:w="8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79D651" w14:textId="77777777" w:rsidR="00066F7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排序 </w:t>
            </w:r>
          </w:p>
        </w:tc>
        <w:tc>
          <w:tcPr>
            <w:tcW w:w="4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265F43" w14:textId="77777777" w:rsidR="00066F7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中标候选人名称 </w:t>
            </w:r>
          </w:p>
        </w:tc>
        <w:tc>
          <w:tcPr>
            <w:tcW w:w="4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2D124A" w14:textId="77777777" w:rsidR="00066F7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响应情况 </w:t>
            </w:r>
          </w:p>
        </w:tc>
      </w:tr>
      <w:tr w:rsidR="00066F7F" w14:paraId="03764192" w14:textId="77777777">
        <w:trPr>
          <w:trHeight w:val="496"/>
        </w:trPr>
        <w:tc>
          <w:tcPr>
            <w:tcW w:w="8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3BF87D" w14:textId="77777777" w:rsidR="00066F7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1 </w:t>
            </w:r>
          </w:p>
        </w:tc>
        <w:tc>
          <w:tcPr>
            <w:tcW w:w="4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CA8536" w14:textId="77777777" w:rsidR="00066F7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河北国源工程技术有限公司</w:t>
            </w:r>
          </w:p>
        </w:tc>
        <w:tc>
          <w:tcPr>
            <w:tcW w:w="4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7399F2" w14:textId="77777777" w:rsidR="00066F7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合格</w:t>
            </w:r>
          </w:p>
        </w:tc>
      </w:tr>
      <w:tr w:rsidR="00066F7F" w14:paraId="0AC9B261" w14:textId="77777777">
        <w:trPr>
          <w:trHeight w:val="496"/>
        </w:trPr>
        <w:tc>
          <w:tcPr>
            <w:tcW w:w="8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1542C7" w14:textId="77777777" w:rsidR="00066F7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lastRenderedPageBreak/>
              <w:t xml:space="preserve">2 </w:t>
            </w:r>
          </w:p>
        </w:tc>
        <w:tc>
          <w:tcPr>
            <w:tcW w:w="4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A64DFE" w14:textId="77777777" w:rsidR="00066F7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石家庄师兄弟土地环境技术服务有限公司</w:t>
            </w:r>
          </w:p>
        </w:tc>
        <w:tc>
          <w:tcPr>
            <w:tcW w:w="4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B83DAA" w14:textId="77777777" w:rsidR="00066F7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合格</w:t>
            </w:r>
          </w:p>
        </w:tc>
      </w:tr>
      <w:tr w:rsidR="00066F7F" w14:paraId="145F98AF" w14:textId="77777777">
        <w:trPr>
          <w:trHeight w:val="526"/>
        </w:trPr>
        <w:tc>
          <w:tcPr>
            <w:tcW w:w="8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043111" w14:textId="77777777" w:rsidR="00066F7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3 </w:t>
            </w:r>
          </w:p>
        </w:tc>
        <w:tc>
          <w:tcPr>
            <w:tcW w:w="4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E2973C" w14:textId="77777777" w:rsidR="00066F7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邯郸市恒达地理信息工程有限责任公司</w:t>
            </w:r>
          </w:p>
        </w:tc>
        <w:tc>
          <w:tcPr>
            <w:tcW w:w="4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DC12F6" w14:textId="77777777" w:rsidR="00066F7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合格</w:t>
            </w:r>
          </w:p>
        </w:tc>
      </w:tr>
    </w:tbl>
    <w:p w14:paraId="072BBC1F" w14:textId="77777777" w:rsidR="00066F7F" w:rsidRDefault="00000000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 w:hint="eastAsia"/>
          <w:kern w:val="0"/>
          <w:sz w:val="24"/>
        </w:rPr>
      </w:pPr>
      <w:r>
        <w:rPr>
          <w:rFonts w:ascii="宋体" w:eastAsia="宋体" w:hAnsi="宋体" w:cs="宋体" w:hint="eastAsia"/>
          <w:kern w:val="0"/>
          <w:sz w:val="24"/>
        </w:rPr>
        <w:t xml:space="preserve">4.（1）中标候选人企业业绩 </w:t>
      </w:r>
    </w:p>
    <w:tbl>
      <w:tblPr>
        <w:tblW w:w="97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2"/>
        <w:gridCol w:w="1878"/>
        <w:gridCol w:w="2333"/>
        <w:gridCol w:w="1533"/>
        <w:gridCol w:w="1625"/>
        <w:gridCol w:w="1625"/>
      </w:tblGrid>
      <w:tr w:rsidR="00066F7F" w14:paraId="0DD76550" w14:textId="77777777">
        <w:tc>
          <w:tcPr>
            <w:tcW w:w="7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A1AD6A" w14:textId="77777777" w:rsidR="00066F7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序号 </w:t>
            </w:r>
          </w:p>
        </w:tc>
        <w:tc>
          <w:tcPr>
            <w:tcW w:w="1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9D8EEC" w14:textId="77777777" w:rsidR="00066F7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中标候选人名称 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565D54" w14:textId="77777777" w:rsidR="00066F7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中标工程名称 </w:t>
            </w:r>
          </w:p>
        </w:tc>
        <w:tc>
          <w:tcPr>
            <w:tcW w:w="1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A51249" w14:textId="77777777" w:rsidR="00066F7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建设单位 </w:t>
            </w:r>
          </w:p>
        </w:tc>
        <w:tc>
          <w:tcPr>
            <w:tcW w:w="1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ED1F41" w14:textId="77777777" w:rsidR="00066F7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合同签订时间 </w:t>
            </w:r>
          </w:p>
        </w:tc>
        <w:tc>
          <w:tcPr>
            <w:tcW w:w="1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E8040E" w14:textId="77777777" w:rsidR="00066F7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合同签订金额 </w:t>
            </w:r>
          </w:p>
        </w:tc>
      </w:tr>
      <w:tr w:rsidR="00066F7F" w14:paraId="53979F37" w14:textId="77777777">
        <w:tc>
          <w:tcPr>
            <w:tcW w:w="76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A198535" w14:textId="77777777" w:rsidR="00066F7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87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6CCD677" w14:textId="77777777" w:rsidR="00066F7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河北国源工程技术有限公司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B4C11A" w14:textId="77777777" w:rsidR="00066F7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</w:rPr>
              <w:t>邯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4"/>
              </w:rPr>
              <w:t>港高速公路衡水段建设项目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</w:rPr>
              <w:t>土地组卷技术服务</w:t>
            </w:r>
            <w:proofErr w:type="gramEnd"/>
          </w:p>
        </w:tc>
        <w:tc>
          <w:tcPr>
            <w:tcW w:w="1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C2324B" w14:textId="77777777" w:rsidR="00066F7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</w:rPr>
              <w:t>邯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4"/>
              </w:rPr>
              <w:t>港高速公路衡水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</w:rPr>
              <w:t>段地方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4"/>
              </w:rPr>
              <w:t>工作指挥部办公室</w:t>
            </w:r>
          </w:p>
        </w:tc>
        <w:tc>
          <w:tcPr>
            <w:tcW w:w="1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B09ECB" w14:textId="77777777" w:rsidR="00066F7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2021年3月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19日</w:t>
            </w:r>
          </w:p>
        </w:tc>
        <w:tc>
          <w:tcPr>
            <w:tcW w:w="1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7F87D8" w14:textId="77777777" w:rsidR="00066F7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980000元</w:t>
            </w:r>
          </w:p>
        </w:tc>
      </w:tr>
      <w:tr w:rsidR="00066F7F" w14:paraId="3F295B35" w14:textId="77777777">
        <w:trPr>
          <w:trHeight w:val="524"/>
        </w:trPr>
        <w:tc>
          <w:tcPr>
            <w:tcW w:w="76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E98C235" w14:textId="77777777" w:rsidR="00066F7F" w:rsidRDefault="00066F7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</w:tc>
        <w:tc>
          <w:tcPr>
            <w:tcW w:w="187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7956947" w14:textId="77777777" w:rsidR="00066F7F" w:rsidRDefault="00066F7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F379DC" w14:textId="77777777" w:rsidR="00066F7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太行山高速公路邢台段建设项目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</w:rPr>
              <w:t>土地组卷报批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4"/>
              </w:rPr>
              <w:t>技术服务</w:t>
            </w:r>
          </w:p>
        </w:tc>
        <w:tc>
          <w:tcPr>
            <w:tcW w:w="1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D18061" w14:textId="77777777" w:rsidR="00066F7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中电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</w:rPr>
              <w:t>建冀交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4"/>
              </w:rPr>
              <w:t>高速公路投资发展有限公司</w:t>
            </w:r>
          </w:p>
        </w:tc>
        <w:tc>
          <w:tcPr>
            <w:tcW w:w="1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E14198" w14:textId="77777777" w:rsidR="00066F7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2020年6月15日</w:t>
            </w:r>
          </w:p>
        </w:tc>
        <w:tc>
          <w:tcPr>
            <w:tcW w:w="1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6B4BA0" w14:textId="77777777" w:rsidR="00066F7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948000元</w:t>
            </w:r>
          </w:p>
        </w:tc>
      </w:tr>
      <w:tr w:rsidR="00066F7F" w14:paraId="3EB591B1" w14:textId="77777777">
        <w:trPr>
          <w:trHeight w:val="524"/>
        </w:trPr>
        <w:tc>
          <w:tcPr>
            <w:tcW w:w="76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7E520C5" w14:textId="77777777" w:rsidR="00066F7F" w:rsidRDefault="00066F7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</w:tc>
        <w:tc>
          <w:tcPr>
            <w:tcW w:w="187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B98D7D7" w14:textId="77777777" w:rsidR="00066F7F" w:rsidRDefault="00066F7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3CF14A" w14:textId="77777777" w:rsidR="00066F7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太行山高速公路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</w:rPr>
              <w:t>京蔚段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4"/>
              </w:rPr>
              <w:t>建设项目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</w:rPr>
              <w:t>土地组卷报批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4"/>
              </w:rPr>
              <w:t>技术服务</w:t>
            </w:r>
          </w:p>
        </w:tc>
        <w:tc>
          <w:tcPr>
            <w:tcW w:w="1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5C4DFB" w14:textId="77777777" w:rsidR="00066F7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中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</w:rPr>
              <w:t>交建冀交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4"/>
              </w:rPr>
              <w:t>高速公路投资发展有限公司</w:t>
            </w:r>
          </w:p>
        </w:tc>
        <w:tc>
          <w:tcPr>
            <w:tcW w:w="1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C48928" w14:textId="77777777" w:rsidR="00066F7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2021年2月1日</w:t>
            </w:r>
          </w:p>
        </w:tc>
        <w:tc>
          <w:tcPr>
            <w:tcW w:w="1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3401A1" w14:textId="77777777" w:rsidR="00066F7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220000元</w:t>
            </w:r>
          </w:p>
        </w:tc>
      </w:tr>
      <w:tr w:rsidR="00066F7F" w14:paraId="1A2B9209" w14:textId="77777777">
        <w:trPr>
          <w:trHeight w:val="524"/>
        </w:trPr>
        <w:tc>
          <w:tcPr>
            <w:tcW w:w="76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C0783A9" w14:textId="77777777" w:rsidR="00066F7F" w:rsidRDefault="00066F7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</w:tc>
        <w:tc>
          <w:tcPr>
            <w:tcW w:w="187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CAA8C46" w14:textId="77777777" w:rsidR="00066F7F" w:rsidRDefault="00066F7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636B36" w14:textId="77777777" w:rsidR="00066F7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曲港高速公路肃宁互通至京台高速段（肃宁互通至黄骅港段一期工程）项目土地勘测定界、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</w:rPr>
              <w:t>土地组卷及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4"/>
              </w:rPr>
              <w:t>报批等技术服务</w:t>
            </w:r>
          </w:p>
        </w:tc>
        <w:tc>
          <w:tcPr>
            <w:tcW w:w="1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BBFCB3" w14:textId="77777777" w:rsidR="00066F7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沧州交通发展（集团）有限责任公司</w:t>
            </w:r>
          </w:p>
        </w:tc>
        <w:tc>
          <w:tcPr>
            <w:tcW w:w="1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ABE8FC" w14:textId="77777777" w:rsidR="00066F7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2022年3月10日</w:t>
            </w:r>
          </w:p>
        </w:tc>
        <w:tc>
          <w:tcPr>
            <w:tcW w:w="1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DF38EB" w14:textId="77777777" w:rsidR="00066F7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4800000元</w:t>
            </w:r>
          </w:p>
        </w:tc>
      </w:tr>
      <w:tr w:rsidR="00066F7F" w14:paraId="77A924E9" w14:textId="77777777">
        <w:trPr>
          <w:trHeight w:val="524"/>
        </w:trPr>
        <w:tc>
          <w:tcPr>
            <w:tcW w:w="76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287F65A" w14:textId="77777777" w:rsidR="00066F7F" w:rsidRDefault="00066F7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</w:tc>
        <w:tc>
          <w:tcPr>
            <w:tcW w:w="187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D515210" w14:textId="77777777" w:rsidR="00066F7F" w:rsidRDefault="00066F7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29C5CC" w14:textId="77777777" w:rsidR="00066F7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</w:rPr>
              <w:t>邯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4"/>
              </w:rPr>
              <w:t>港高速公路衡水沧州界至国道 G205 段勘测定界、土地组卷、基本农田补划方案听证论证、临时用地复垦方案、使用林地审核技术服务、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</w:rPr>
              <w:t>征地社稳评估</w:t>
            </w:r>
            <w:proofErr w:type="gramEnd"/>
          </w:p>
        </w:tc>
        <w:tc>
          <w:tcPr>
            <w:tcW w:w="1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24AB92" w14:textId="77777777" w:rsidR="00066F7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沧州交通发展（集团）有限责任公司</w:t>
            </w:r>
          </w:p>
        </w:tc>
        <w:tc>
          <w:tcPr>
            <w:tcW w:w="1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03EBAF" w14:textId="77777777" w:rsidR="00066F7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2022年9月14日</w:t>
            </w:r>
          </w:p>
        </w:tc>
        <w:tc>
          <w:tcPr>
            <w:tcW w:w="1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DC9A0A" w14:textId="77777777" w:rsidR="00066F7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6461820元</w:t>
            </w:r>
          </w:p>
        </w:tc>
      </w:tr>
      <w:tr w:rsidR="00066F7F" w14:paraId="039657D8" w14:textId="77777777">
        <w:trPr>
          <w:trHeight w:val="931"/>
        </w:trPr>
        <w:tc>
          <w:tcPr>
            <w:tcW w:w="76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94AFCD3" w14:textId="77777777" w:rsidR="00066F7F" w:rsidRDefault="00066F7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</w:tc>
        <w:tc>
          <w:tcPr>
            <w:tcW w:w="187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DC9A6B6" w14:textId="77777777" w:rsidR="00066F7F" w:rsidRDefault="00066F7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6097A7" w14:textId="77777777" w:rsidR="00066F7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太行山高速公路邢台段土地勘测定界技术服务</w:t>
            </w:r>
          </w:p>
        </w:tc>
        <w:tc>
          <w:tcPr>
            <w:tcW w:w="1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211BD8" w14:textId="77777777" w:rsidR="00066F7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河北交投土地开发整理有限公司</w:t>
            </w:r>
          </w:p>
        </w:tc>
        <w:tc>
          <w:tcPr>
            <w:tcW w:w="1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E704D6" w14:textId="77777777" w:rsidR="00066F7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2020年12月14日</w:t>
            </w:r>
          </w:p>
        </w:tc>
        <w:tc>
          <w:tcPr>
            <w:tcW w:w="1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731AD5" w14:textId="77777777" w:rsidR="00066F7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470624元</w:t>
            </w:r>
          </w:p>
        </w:tc>
      </w:tr>
      <w:tr w:rsidR="00066F7F" w14:paraId="2B0A48D7" w14:textId="77777777">
        <w:trPr>
          <w:trHeight w:val="524"/>
        </w:trPr>
        <w:tc>
          <w:tcPr>
            <w:tcW w:w="76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D001CD1" w14:textId="77777777" w:rsidR="00066F7F" w:rsidRDefault="00066F7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</w:tc>
        <w:tc>
          <w:tcPr>
            <w:tcW w:w="187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E151836" w14:textId="77777777" w:rsidR="00066F7F" w:rsidRDefault="00066F7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7062B4" w14:textId="77777777" w:rsidR="00066F7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</w:rPr>
              <w:t>京雄高速公路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4"/>
              </w:rPr>
              <w:t>支线义和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</w:rPr>
              <w:t>庄枢纽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4"/>
              </w:rPr>
              <w:t>至京港澳高速段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</w:rPr>
              <w:t>土地组卷报批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4"/>
              </w:rPr>
              <w:t>技术服务</w:t>
            </w:r>
          </w:p>
        </w:tc>
        <w:tc>
          <w:tcPr>
            <w:tcW w:w="1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F66ADC" w14:textId="77777777" w:rsidR="00066F7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河北省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</w:rPr>
              <w:t>高速公路京雄二期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4"/>
              </w:rPr>
              <w:t>建设指挥部</w:t>
            </w:r>
          </w:p>
        </w:tc>
        <w:tc>
          <w:tcPr>
            <w:tcW w:w="1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56AD01" w14:textId="77777777" w:rsidR="00066F7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2024年1月10日</w:t>
            </w:r>
          </w:p>
        </w:tc>
        <w:tc>
          <w:tcPr>
            <w:tcW w:w="1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10DB94" w14:textId="77777777" w:rsidR="00066F7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1580000元</w:t>
            </w:r>
          </w:p>
        </w:tc>
      </w:tr>
      <w:tr w:rsidR="00066F7F" w14:paraId="2A8AF5F3" w14:textId="77777777">
        <w:trPr>
          <w:trHeight w:val="90"/>
        </w:trPr>
        <w:tc>
          <w:tcPr>
            <w:tcW w:w="76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71D1AB3" w14:textId="77777777" w:rsidR="00066F7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87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04E55EA" w14:textId="77777777" w:rsidR="00066F7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石家庄师兄弟土地环境技术服务有限公司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A0A29F" w14:textId="77777777" w:rsidR="00066F7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京昆高速公路顺平西互通连接线新建工程用地报批技术服务</w:t>
            </w:r>
          </w:p>
        </w:tc>
        <w:tc>
          <w:tcPr>
            <w:tcW w:w="1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E3FF8D" w14:textId="77777777" w:rsidR="00066F7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顺平县交通运输局</w:t>
            </w:r>
          </w:p>
        </w:tc>
        <w:tc>
          <w:tcPr>
            <w:tcW w:w="1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60CBBE" w14:textId="77777777" w:rsidR="00066F7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2022年4月19日</w:t>
            </w:r>
          </w:p>
        </w:tc>
        <w:tc>
          <w:tcPr>
            <w:tcW w:w="1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60F561" w14:textId="77777777" w:rsidR="00066F7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875000元</w:t>
            </w:r>
          </w:p>
        </w:tc>
      </w:tr>
      <w:tr w:rsidR="00066F7F" w14:paraId="525F29B7" w14:textId="77777777">
        <w:tc>
          <w:tcPr>
            <w:tcW w:w="76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ED7F452" w14:textId="77777777" w:rsidR="00066F7F" w:rsidRDefault="00066F7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</w:tc>
        <w:tc>
          <w:tcPr>
            <w:tcW w:w="187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B142F41" w14:textId="77777777" w:rsidR="00066F7F" w:rsidRDefault="00066F7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228061" w14:textId="77777777" w:rsidR="00066F7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张石高速（蔚县段）供地项目勘测定界</w:t>
            </w:r>
          </w:p>
        </w:tc>
        <w:tc>
          <w:tcPr>
            <w:tcW w:w="1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E69858" w14:textId="77777777" w:rsidR="00066F7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张石高速公路张家口管理处</w:t>
            </w:r>
          </w:p>
        </w:tc>
        <w:tc>
          <w:tcPr>
            <w:tcW w:w="1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D98BBB" w14:textId="77777777" w:rsidR="00066F7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2022 年 10 月 25 日</w:t>
            </w:r>
          </w:p>
        </w:tc>
        <w:tc>
          <w:tcPr>
            <w:tcW w:w="1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D83864" w14:textId="77777777" w:rsidR="00066F7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150000元</w:t>
            </w:r>
          </w:p>
        </w:tc>
      </w:tr>
      <w:tr w:rsidR="00066F7F" w14:paraId="3A267E13" w14:textId="77777777">
        <w:tc>
          <w:tcPr>
            <w:tcW w:w="76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1F7166C" w14:textId="77777777" w:rsidR="00066F7F" w:rsidRDefault="00066F7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</w:tc>
        <w:tc>
          <w:tcPr>
            <w:tcW w:w="187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93B3A6B" w14:textId="77777777" w:rsidR="00066F7F" w:rsidRDefault="00066F7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A2DFA6" w14:textId="77777777" w:rsidR="00066F7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 xml:space="preserve">曲阳至黄骅港高速公路曲阳至肃宁段项目 </w:t>
            </w:r>
            <w:r>
              <w:rPr>
                <w:rFonts w:ascii="宋体" w:eastAsia="宋体" w:hAnsi="宋体" w:cs="宋体"/>
                <w:kern w:val="0"/>
                <w:sz w:val="24"/>
              </w:rPr>
              <w:lastRenderedPageBreak/>
              <w:t>用地转用征收报批技术服务</w:t>
            </w:r>
          </w:p>
        </w:tc>
        <w:tc>
          <w:tcPr>
            <w:tcW w:w="1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72E166" w14:textId="77777777" w:rsidR="00066F7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lastRenderedPageBreak/>
              <w:t>河北曲港高速公路开发有限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lastRenderedPageBreak/>
              <w:t>公司</w:t>
            </w:r>
          </w:p>
        </w:tc>
        <w:tc>
          <w:tcPr>
            <w:tcW w:w="1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CCB0C2" w14:textId="77777777" w:rsidR="00066F7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lastRenderedPageBreak/>
              <w:t>2022 年 12 月 2 日</w:t>
            </w:r>
          </w:p>
        </w:tc>
        <w:tc>
          <w:tcPr>
            <w:tcW w:w="1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323962" w14:textId="77777777" w:rsidR="00066F7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750000元</w:t>
            </w:r>
          </w:p>
        </w:tc>
      </w:tr>
      <w:tr w:rsidR="00066F7F" w14:paraId="76694C03" w14:textId="77777777">
        <w:tc>
          <w:tcPr>
            <w:tcW w:w="76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9DAE62B" w14:textId="77777777" w:rsidR="00066F7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87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06431A5" w14:textId="77777777" w:rsidR="00066F7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邯郸市恒达地理信息工程有限责任公司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25B1A7" w14:textId="77777777" w:rsidR="00066F7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太行山高速公路邯郸段（涉县、武安市）勘测定界</w:t>
            </w:r>
          </w:p>
        </w:tc>
        <w:tc>
          <w:tcPr>
            <w:tcW w:w="1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A4822B" w14:textId="77777777" w:rsidR="00066F7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中电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</w:rPr>
              <w:t>建冀交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4"/>
              </w:rPr>
              <w:t>高速公路投资发展有限公司</w:t>
            </w:r>
          </w:p>
        </w:tc>
        <w:tc>
          <w:tcPr>
            <w:tcW w:w="1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9E4176" w14:textId="77777777" w:rsidR="00066F7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2022年9月8日</w:t>
            </w:r>
          </w:p>
        </w:tc>
        <w:tc>
          <w:tcPr>
            <w:tcW w:w="1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6634EB" w14:textId="77777777" w:rsidR="00066F7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960000元</w:t>
            </w:r>
          </w:p>
        </w:tc>
      </w:tr>
      <w:tr w:rsidR="00066F7F" w14:paraId="2759579B" w14:textId="77777777">
        <w:tc>
          <w:tcPr>
            <w:tcW w:w="76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3EF28CC" w14:textId="77777777" w:rsidR="00066F7F" w:rsidRDefault="00066F7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</w:tc>
        <w:tc>
          <w:tcPr>
            <w:tcW w:w="187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E42164A" w14:textId="77777777" w:rsidR="00066F7F" w:rsidRDefault="00066F7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1A309C" w14:textId="77777777" w:rsidR="00066F7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太行山高速公路邯郸段（涉县、武安市）</w:t>
            </w:r>
            <w:proofErr w:type="gramStart"/>
            <w:r>
              <w:rPr>
                <w:rFonts w:ascii="宋体" w:eastAsia="宋体" w:hAnsi="宋体" w:cs="宋体"/>
                <w:kern w:val="0"/>
                <w:sz w:val="24"/>
              </w:rPr>
              <w:t>土地组卷报批</w:t>
            </w:r>
            <w:proofErr w:type="gramEnd"/>
          </w:p>
        </w:tc>
        <w:tc>
          <w:tcPr>
            <w:tcW w:w="1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CC2F4C" w14:textId="77777777" w:rsidR="00066F7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中电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</w:rPr>
              <w:t>建冀交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4"/>
              </w:rPr>
              <w:t>高速公路投资发展有限公司</w:t>
            </w:r>
          </w:p>
        </w:tc>
        <w:tc>
          <w:tcPr>
            <w:tcW w:w="1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5588C5" w14:textId="77777777" w:rsidR="00066F7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2022年9月8日</w:t>
            </w:r>
          </w:p>
        </w:tc>
        <w:tc>
          <w:tcPr>
            <w:tcW w:w="1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86B083" w14:textId="77777777" w:rsidR="00066F7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900000元</w:t>
            </w:r>
          </w:p>
        </w:tc>
      </w:tr>
      <w:tr w:rsidR="00066F7F" w14:paraId="22A78B9E" w14:textId="77777777">
        <w:tc>
          <w:tcPr>
            <w:tcW w:w="76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9E96E94" w14:textId="77777777" w:rsidR="00066F7F" w:rsidRDefault="00066F7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</w:tc>
        <w:tc>
          <w:tcPr>
            <w:tcW w:w="187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95EBE78" w14:textId="77777777" w:rsidR="00066F7F" w:rsidRDefault="00066F7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F60538" w14:textId="77777777" w:rsidR="00066F7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 xml:space="preserve">国道 G107 </w:t>
            </w:r>
            <w:proofErr w:type="gramStart"/>
            <w:r>
              <w:rPr>
                <w:rFonts w:ascii="宋体" w:eastAsia="宋体" w:hAnsi="宋体" w:cs="宋体"/>
                <w:kern w:val="0"/>
                <w:sz w:val="24"/>
              </w:rPr>
              <w:t>邯邢</w:t>
            </w:r>
            <w:proofErr w:type="gramEnd"/>
            <w:r>
              <w:rPr>
                <w:rFonts w:ascii="宋体" w:eastAsia="宋体" w:hAnsi="宋体" w:cs="宋体"/>
                <w:kern w:val="0"/>
                <w:sz w:val="24"/>
              </w:rPr>
              <w:t>界至</w:t>
            </w:r>
            <w:proofErr w:type="gramStart"/>
            <w:r>
              <w:rPr>
                <w:rFonts w:ascii="宋体" w:eastAsia="宋体" w:hAnsi="宋体" w:cs="宋体"/>
                <w:kern w:val="0"/>
                <w:sz w:val="24"/>
              </w:rPr>
              <w:t>马头南经</w:t>
            </w:r>
            <w:proofErr w:type="gramEnd"/>
            <w:r>
              <w:rPr>
                <w:rFonts w:ascii="宋体" w:eastAsia="宋体" w:hAnsi="宋体" w:cs="宋体"/>
                <w:kern w:val="0"/>
                <w:sz w:val="24"/>
              </w:rPr>
              <w:t>开区段改建工程项目</w:t>
            </w:r>
            <w:proofErr w:type="gramStart"/>
            <w:r>
              <w:rPr>
                <w:rFonts w:ascii="宋体" w:eastAsia="宋体" w:hAnsi="宋体" w:cs="宋体"/>
                <w:kern w:val="0"/>
                <w:sz w:val="24"/>
              </w:rPr>
              <w:t>土地组卷报批</w:t>
            </w:r>
            <w:proofErr w:type="gramEnd"/>
            <w:r>
              <w:rPr>
                <w:rFonts w:ascii="宋体" w:eastAsia="宋体" w:hAnsi="宋体" w:cs="宋体"/>
                <w:kern w:val="0"/>
                <w:sz w:val="24"/>
              </w:rPr>
              <w:t>技术服务</w:t>
            </w:r>
          </w:p>
        </w:tc>
        <w:tc>
          <w:tcPr>
            <w:tcW w:w="1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BA9DFD" w14:textId="77777777" w:rsidR="00066F7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邯郸经济技术开发区社会事务局</w:t>
            </w:r>
          </w:p>
        </w:tc>
        <w:tc>
          <w:tcPr>
            <w:tcW w:w="1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952ABB" w14:textId="77777777" w:rsidR="00066F7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2019年11月25日</w:t>
            </w:r>
          </w:p>
        </w:tc>
        <w:tc>
          <w:tcPr>
            <w:tcW w:w="1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072679" w14:textId="77777777" w:rsidR="00066F7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195000元</w:t>
            </w:r>
          </w:p>
        </w:tc>
      </w:tr>
    </w:tbl>
    <w:p w14:paraId="3268E949" w14:textId="77777777" w:rsidR="00066F7F" w:rsidRDefault="00000000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 w:hint="eastAsia"/>
          <w:kern w:val="0"/>
          <w:sz w:val="24"/>
        </w:rPr>
      </w:pPr>
      <w:r>
        <w:rPr>
          <w:rFonts w:ascii="宋体" w:eastAsia="宋体" w:hAnsi="宋体" w:cs="宋体" w:hint="eastAsia"/>
          <w:kern w:val="0"/>
          <w:sz w:val="24"/>
        </w:rPr>
        <w:t xml:space="preserve">4.（2）中标候选人项目负责人业绩 </w:t>
      </w:r>
    </w:p>
    <w:tbl>
      <w:tblPr>
        <w:tblW w:w="97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8"/>
        <w:gridCol w:w="1558"/>
        <w:gridCol w:w="1397"/>
        <w:gridCol w:w="2076"/>
        <w:gridCol w:w="1537"/>
        <w:gridCol w:w="1110"/>
        <w:gridCol w:w="1340"/>
      </w:tblGrid>
      <w:tr w:rsidR="00066F7F" w14:paraId="4E81D908" w14:textId="77777777"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04DD58" w14:textId="77777777" w:rsidR="00066F7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1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C17277" w14:textId="77777777" w:rsidR="00066F7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中标候选人名称</w:t>
            </w:r>
          </w:p>
        </w:tc>
        <w:tc>
          <w:tcPr>
            <w:tcW w:w="1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015B78" w14:textId="77777777" w:rsidR="00066F7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项目负责人</w:t>
            </w:r>
          </w:p>
        </w:tc>
        <w:tc>
          <w:tcPr>
            <w:tcW w:w="20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E45922" w14:textId="77777777" w:rsidR="00066F7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中标工程名称</w:t>
            </w:r>
          </w:p>
        </w:tc>
        <w:tc>
          <w:tcPr>
            <w:tcW w:w="15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A38081" w14:textId="77777777" w:rsidR="00066F7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建设单位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D374D2" w14:textId="77777777" w:rsidR="00066F7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合同签订</w:t>
            </w:r>
          </w:p>
          <w:p w14:paraId="43FA148A" w14:textId="77777777" w:rsidR="00066F7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时间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6C364C" w14:textId="77777777" w:rsidR="00066F7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合同签订</w:t>
            </w:r>
          </w:p>
          <w:p w14:paraId="15C4A003" w14:textId="77777777" w:rsidR="00066F7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金额</w:t>
            </w:r>
          </w:p>
        </w:tc>
      </w:tr>
      <w:tr w:rsidR="00066F7F" w14:paraId="100DC9D9" w14:textId="77777777">
        <w:tc>
          <w:tcPr>
            <w:tcW w:w="73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E3DDB3E" w14:textId="77777777" w:rsidR="00066F7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55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E4CC29C" w14:textId="77777777" w:rsidR="00066F7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河北国源工程技术有限公司</w:t>
            </w:r>
          </w:p>
        </w:tc>
        <w:tc>
          <w:tcPr>
            <w:tcW w:w="139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36F76A3" w14:textId="77777777" w:rsidR="00066F7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</w:rPr>
              <w:t>朱占永</w:t>
            </w:r>
            <w:proofErr w:type="gramEnd"/>
          </w:p>
        </w:tc>
        <w:tc>
          <w:tcPr>
            <w:tcW w:w="20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129493" w14:textId="77777777" w:rsidR="00066F7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曲港高速公路肃宁互通至京台高速段（肃宁互通至黄骅港段一期工程）项目土地勘测定界、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</w:rPr>
              <w:t>土地组卷及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4"/>
              </w:rPr>
              <w:t>报批等技术服务</w:t>
            </w:r>
          </w:p>
        </w:tc>
        <w:tc>
          <w:tcPr>
            <w:tcW w:w="15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F488A8" w14:textId="77777777" w:rsidR="00066F7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沧州交通发展（集团）有限责任公司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FDF7B5" w14:textId="77777777" w:rsidR="00066F7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2022年3月10日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7DDC33" w14:textId="77777777" w:rsidR="00066F7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4800000元</w:t>
            </w:r>
          </w:p>
        </w:tc>
      </w:tr>
      <w:tr w:rsidR="00066F7F" w14:paraId="6E0A13F1" w14:textId="77777777">
        <w:tc>
          <w:tcPr>
            <w:tcW w:w="73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AA2F8BC" w14:textId="77777777" w:rsidR="00066F7F" w:rsidRDefault="00066F7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</w:tc>
        <w:tc>
          <w:tcPr>
            <w:tcW w:w="155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1503D9C" w14:textId="77777777" w:rsidR="00066F7F" w:rsidRDefault="00066F7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</w:tc>
        <w:tc>
          <w:tcPr>
            <w:tcW w:w="139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D8F23F6" w14:textId="77777777" w:rsidR="00066F7F" w:rsidRDefault="00066F7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</w:tc>
        <w:tc>
          <w:tcPr>
            <w:tcW w:w="20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BB9AE5" w14:textId="77777777" w:rsidR="00066F7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</w:rPr>
              <w:t>邯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4"/>
              </w:rPr>
              <w:t>港高速公路衡水沧州界至国道 G205 段勘测定界、土地组卷、基本农田补划方案听证论证、临时用地复垦方案、使用林地审核技术服务、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</w:rPr>
              <w:t>征地社稳评估</w:t>
            </w:r>
            <w:proofErr w:type="gramEnd"/>
          </w:p>
        </w:tc>
        <w:tc>
          <w:tcPr>
            <w:tcW w:w="15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2C2D83" w14:textId="77777777" w:rsidR="00066F7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沧州交通发展（集团）有限责任公司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B87AB4" w14:textId="77777777" w:rsidR="00066F7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2022年9月14日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DC6837" w14:textId="77777777" w:rsidR="00066F7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6461820元</w:t>
            </w:r>
          </w:p>
        </w:tc>
      </w:tr>
      <w:tr w:rsidR="00066F7F" w14:paraId="06444B12" w14:textId="77777777">
        <w:tc>
          <w:tcPr>
            <w:tcW w:w="73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CFC1DC0" w14:textId="77777777" w:rsidR="00066F7F" w:rsidRDefault="00066F7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</w:tc>
        <w:tc>
          <w:tcPr>
            <w:tcW w:w="155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1B9103D" w14:textId="77777777" w:rsidR="00066F7F" w:rsidRDefault="00066F7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</w:tc>
        <w:tc>
          <w:tcPr>
            <w:tcW w:w="139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1751062" w14:textId="77777777" w:rsidR="00066F7F" w:rsidRDefault="00066F7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</w:tc>
        <w:tc>
          <w:tcPr>
            <w:tcW w:w="20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F31D45" w14:textId="77777777" w:rsidR="00066F7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</w:rPr>
              <w:t>邯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4"/>
              </w:rPr>
              <w:t>港高速公路衡水段建设项目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</w:rPr>
              <w:t>土地组卷技术服务</w:t>
            </w:r>
            <w:proofErr w:type="gramEnd"/>
          </w:p>
        </w:tc>
        <w:tc>
          <w:tcPr>
            <w:tcW w:w="15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083357" w14:textId="77777777" w:rsidR="00066F7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</w:rPr>
              <w:t>邯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4"/>
              </w:rPr>
              <w:t>港高速公路衡水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</w:rPr>
              <w:t>段地方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4"/>
              </w:rPr>
              <w:t>工作指挥部办公室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32E50D" w14:textId="77777777" w:rsidR="00066F7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2021年3月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19日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80A881" w14:textId="77777777" w:rsidR="00066F7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980000元</w:t>
            </w:r>
          </w:p>
        </w:tc>
      </w:tr>
      <w:tr w:rsidR="00066F7F" w14:paraId="5239D2C8" w14:textId="77777777">
        <w:tc>
          <w:tcPr>
            <w:tcW w:w="73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CC6828A" w14:textId="77777777" w:rsidR="00066F7F" w:rsidRDefault="00066F7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</w:tc>
        <w:tc>
          <w:tcPr>
            <w:tcW w:w="155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2870FAD" w14:textId="77777777" w:rsidR="00066F7F" w:rsidRDefault="00066F7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</w:tc>
        <w:tc>
          <w:tcPr>
            <w:tcW w:w="139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CBE4F53" w14:textId="77777777" w:rsidR="00066F7F" w:rsidRDefault="00066F7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</w:tc>
        <w:tc>
          <w:tcPr>
            <w:tcW w:w="20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261F09" w14:textId="77777777" w:rsidR="00066F7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</w:rPr>
              <w:t>京雄高速公路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4"/>
              </w:rPr>
              <w:t>支线义和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</w:rPr>
              <w:t>庄枢纽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4"/>
              </w:rPr>
              <w:t>至京港澳高速段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</w:rPr>
              <w:t>土地组卷报批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4"/>
              </w:rPr>
              <w:t>技术服务</w:t>
            </w:r>
          </w:p>
        </w:tc>
        <w:tc>
          <w:tcPr>
            <w:tcW w:w="15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11D5ED" w14:textId="77777777" w:rsidR="00066F7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河北省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</w:rPr>
              <w:t>高速公路京雄二期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4"/>
              </w:rPr>
              <w:t>建设指挥部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223775" w14:textId="77777777" w:rsidR="00066F7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2024年1月10日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8FA8DD" w14:textId="77777777" w:rsidR="00066F7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1580000元</w:t>
            </w:r>
          </w:p>
        </w:tc>
      </w:tr>
      <w:tr w:rsidR="00066F7F" w14:paraId="6B1022FD" w14:textId="77777777">
        <w:tc>
          <w:tcPr>
            <w:tcW w:w="73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E83BE8A" w14:textId="77777777" w:rsidR="00066F7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55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4DBFFCC" w14:textId="77777777" w:rsidR="00066F7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石家庄师兄弟土地环境技术服务有限公司</w:t>
            </w:r>
          </w:p>
        </w:tc>
        <w:tc>
          <w:tcPr>
            <w:tcW w:w="139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0DB69A1" w14:textId="77777777" w:rsidR="00066F7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王兴华</w:t>
            </w:r>
          </w:p>
        </w:tc>
        <w:tc>
          <w:tcPr>
            <w:tcW w:w="20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5FA74B" w14:textId="77777777" w:rsidR="00066F7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京昆高速公路顺平西互通连接线新建工程用地报批技术服务</w:t>
            </w:r>
          </w:p>
        </w:tc>
        <w:tc>
          <w:tcPr>
            <w:tcW w:w="15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D22346" w14:textId="77777777" w:rsidR="00066F7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顺平县交通运输局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DF4CC5" w14:textId="77777777" w:rsidR="00066F7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2022年4月19日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975F92" w14:textId="77777777" w:rsidR="00066F7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875000元</w:t>
            </w:r>
          </w:p>
        </w:tc>
      </w:tr>
      <w:tr w:rsidR="00066F7F" w14:paraId="5123EDE1" w14:textId="77777777">
        <w:tc>
          <w:tcPr>
            <w:tcW w:w="73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4BA0CDF" w14:textId="77777777" w:rsidR="00066F7F" w:rsidRDefault="00066F7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</w:tc>
        <w:tc>
          <w:tcPr>
            <w:tcW w:w="155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40EE3D3" w14:textId="77777777" w:rsidR="00066F7F" w:rsidRDefault="00066F7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</w:tc>
        <w:tc>
          <w:tcPr>
            <w:tcW w:w="139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6E4C72C" w14:textId="77777777" w:rsidR="00066F7F" w:rsidRDefault="00066F7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</w:tc>
        <w:tc>
          <w:tcPr>
            <w:tcW w:w="20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409567" w14:textId="77777777" w:rsidR="00066F7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张石高速（蔚县段）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lastRenderedPageBreak/>
              <w:t>供地项目勘测定界</w:t>
            </w:r>
          </w:p>
        </w:tc>
        <w:tc>
          <w:tcPr>
            <w:tcW w:w="15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C9FDFB" w14:textId="77777777" w:rsidR="00066F7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lastRenderedPageBreak/>
              <w:t>张石高速公路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lastRenderedPageBreak/>
              <w:t>张家口管理处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8EC602" w14:textId="77777777" w:rsidR="00066F7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lastRenderedPageBreak/>
              <w:t xml:space="preserve">2022 年 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lastRenderedPageBreak/>
              <w:t>10 月 25 日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735F0B" w14:textId="77777777" w:rsidR="00066F7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lastRenderedPageBreak/>
              <w:t>150000元</w:t>
            </w:r>
          </w:p>
        </w:tc>
      </w:tr>
      <w:tr w:rsidR="00066F7F" w14:paraId="7AD2644E" w14:textId="77777777">
        <w:trPr>
          <w:trHeight w:val="1243"/>
        </w:trPr>
        <w:tc>
          <w:tcPr>
            <w:tcW w:w="73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2E77F28" w14:textId="77777777" w:rsidR="00066F7F" w:rsidRDefault="00066F7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</w:tc>
        <w:tc>
          <w:tcPr>
            <w:tcW w:w="155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F809FE5" w14:textId="77777777" w:rsidR="00066F7F" w:rsidRDefault="00066F7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</w:tc>
        <w:tc>
          <w:tcPr>
            <w:tcW w:w="139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66DDFCF" w14:textId="77777777" w:rsidR="00066F7F" w:rsidRDefault="00066F7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</w:tc>
        <w:tc>
          <w:tcPr>
            <w:tcW w:w="20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BA47DB" w14:textId="77777777" w:rsidR="00066F7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曲阳至黄骅港高速公路曲阳至肃宁段项目 用地转用征收报批技术服务</w:t>
            </w:r>
          </w:p>
        </w:tc>
        <w:tc>
          <w:tcPr>
            <w:tcW w:w="15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2E4F69" w14:textId="77777777" w:rsidR="00066F7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河北曲港高速公路开发有限公司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A53E1C" w14:textId="77777777" w:rsidR="00066F7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2022 年 12 月 2 日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B86801" w14:textId="77777777" w:rsidR="00066F7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750000元</w:t>
            </w:r>
          </w:p>
        </w:tc>
      </w:tr>
      <w:tr w:rsidR="00066F7F" w14:paraId="3A9B2FBF" w14:textId="77777777">
        <w:trPr>
          <w:trHeight w:val="312"/>
        </w:trPr>
        <w:tc>
          <w:tcPr>
            <w:tcW w:w="73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B05B870" w14:textId="77777777" w:rsidR="00066F7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55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CC76782" w14:textId="77777777" w:rsidR="00066F7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邯郸市恒达地理信息工程有限责任公司</w:t>
            </w:r>
          </w:p>
        </w:tc>
        <w:tc>
          <w:tcPr>
            <w:tcW w:w="139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4B03581" w14:textId="77777777" w:rsidR="00066F7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高桂元</w:t>
            </w:r>
          </w:p>
        </w:tc>
        <w:tc>
          <w:tcPr>
            <w:tcW w:w="20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D16BB3" w14:textId="77777777" w:rsidR="00066F7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太行山高速公路邯郸段（涉县、武安市）勘测定界</w:t>
            </w:r>
          </w:p>
        </w:tc>
        <w:tc>
          <w:tcPr>
            <w:tcW w:w="15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D4F573" w14:textId="77777777" w:rsidR="00066F7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中电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</w:rPr>
              <w:t>建冀交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4"/>
              </w:rPr>
              <w:t>高速公路投资发展有限公司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99BBE" w14:textId="77777777" w:rsidR="00066F7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2022年9月8日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CD137C" w14:textId="77777777" w:rsidR="00066F7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960000元</w:t>
            </w:r>
          </w:p>
        </w:tc>
      </w:tr>
      <w:tr w:rsidR="00066F7F" w14:paraId="7A497148" w14:textId="77777777">
        <w:tc>
          <w:tcPr>
            <w:tcW w:w="73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8AB4883" w14:textId="77777777" w:rsidR="00066F7F" w:rsidRDefault="00066F7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</w:tc>
        <w:tc>
          <w:tcPr>
            <w:tcW w:w="155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E923982" w14:textId="77777777" w:rsidR="00066F7F" w:rsidRDefault="00066F7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</w:tc>
        <w:tc>
          <w:tcPr>
            <w:tcW w:w="139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BB61B5C" w14:textId="77777777" w:rsidR="00066F7F" w:rsidRDefault="00066F7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</w:tc>
        <w:tc>
          <w:tcPr>
            <w:tcW w:w="20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EC6028" w14:textId="77777777" w:rsidR="00066F7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太行山高速公路邯郸段（涉县、武安市）</w:t>
            </w:r>
            <w:proofErr w:type="gramStart"/>
            <w:r>
              <w:rPr>
                <w:rFonts w:ascii="宋体" w:eastAsia="宋体" w:hAnsi="宋体" w:cs="宋体"/>
                <w:kern w:val="0"/>
                <w:sz w:val="24"/>
              </w:rPr>
              <w:t>土地组卷报批</w:t>
            </w:r>
            <w:proofErr w:type="gramEnd"/>
          </w:p>
        </w:tc>
        <w:tc>
          <w:tcPr>
            <w:tcW w:w="15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E90BFF" w14:textId="77777777" w:rsidR="00066F7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中电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</w:rPr>
              <w:t>建冀交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4"/>
              </w:rPr>
              <w:t>高速公路投资发展有限公司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A48E5F" w14:textId="77777777" w:rsidR="00066F7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2022年9月8日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6213B6" w14:textId="77777777" w:rsidR="00066F7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900000元</w:t>
            </w:r>
          </w:p>
        </w:tc>
      </w:tr>
      <w:tr w:rsidR="00066F7F" w14:paraId="3B28AA67" w14:textId="77777777">
        <w:tc>
          <w:tcPr>
            <w:tcW w:w="73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0010DA0" w14:textId="77777777" w:rsidR="00066F7F" w:rsidRDefault="00066F7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</w:tc>
        <w:tc>
          <w:tcPr>
            <w:tcW w:w="155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E686A61" w14:textId="77777777" w:rsidR="00066F7F" w:rsidRDefault="00066F7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</w:tc>
        <w:tc>
          <w:tcPr>
            <w:tcW w:w="139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A2EB292" w14:textId="77777777" w:rsidR="00066F7F" w:rsidRDefault="00066F7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</w:tc>
        <w:tc>
          <w:tcPr>
            <w:tcW w:w="20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24FAD9" w14:textId="77777777" w:rsidR="00066F7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 xml:space="preserve">国道 G107 </w:t>
            </w:r>
            <w:proofErr w:type="gramStart"/>
            <w:r>
              <w:rPr>
                <w:rFonts w:ascii="宋体" w:eastAsia="宋体" w:hAnsi="宋体" w:cs="宋体"/>
                <w:kern w:val="0"/>
                <w:sz w:val="24"/>
              </w:rPr>
              <w:t>邯邢</w:t>
            </w:r>
            <w:proofErr w:type="gramEnd"/>
            <w:r>
              <w:rPr>
                <w:rFonts w:ascii="宋体" w:eastAsia="宋体" w:hAnsi="宋体" w:cs="宋体"/>
                <w:kern w:val="0"/>
                <w:sz w:val="24"/>
              </w:rPr>
              <w:t>界至</w:t>
            </w:r>
            <w:proofErr w:type="gramStart"/>
            <w:r>
              <w:rPr>
                <w:rFonts w:ascii="宋体" w:eastAsia="宋体" w:hAnsi="宋体" w:cs="宋体"/>
                <w:kern w:val="0"/>
                <w:sz w:val="24"/>
              </w:rPr>
              <w:t>马头南经</w:t>
            </w:r>
            <w:proofErr w:type="gramEnd"/>
            <w:r>
              <w:rPr>
                <w:rFonts w:ascii="宋体" w:eastAsia="宋体" w:hAnsi="宋体" w:cs="宋体"/>
                <w:kern w:val="0"/>
                <w:sz w:val="24"/>
              </w:rPr>
              <w:t>开区段改建工程项目</w:t>
            </w:r>
            <w:proofErr w:type="gramStart"/>
            <w:r>
              <w:rPr>
                <w:rFonts w:ascii="宋体" w:eastAsia="宋体" w:hAnsi="宋体" w:cs="宋体"/>
                <w:kern w:val="0"/>
                <w:sz w:val="24"/>
              </w:rPr>
              <w:t>土地组卷报批</w:t>
            </w:r>
            <w:proofErr w:type="gramEnd"/>
            <w:r>
              <w:rPr>
                <w:rFonts w:ascii="宋体" w:eastAsia="宋体" w:hAnsi="宋体" w:cs="宋体"/>
                <w:kern w:val="0"/>
                <w:sz w:val="24"/>
              </w:rPr>
              <w:t>技术服务</w:t>
            </w:r>
          </w:p>
        </w:tc>
        <w:tc>
          <w:tcPr>
            <w:tcW w:w="15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16F404" w14:textId="77777777" w:rsidR="00066F7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邯郸经济技术开发区社会事务局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6A43A6" w14:textId="77777777" w:rsidR="00066F7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2019年11月25日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76EDE9" w14:textId="77777777" w:rsidR="00066F7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195000元</w:t>
            </w:r>
          </w:p>
        </w:tc>
      </w:tr>
    </w:tbl>
    <w:p w14:paraId="1F42CF68" w14:textId="77777777" w:rsidR="00066F7F" w:rsidRDefault="00000000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 w:hint="eastAsia"/>
          <w:kern w:val="0"/>
          <w:sz w:val="24"/>
        </w:rPr>
      </w:pPr>
      <w:r>
        <w:rPr>
          <w:rFonts w:ascii="宋体" w:eastAsia="宋体" w:hAnsi="宋体" w:cs="宋体" w:hint="eastAsia"/>
          <w:kern w:val="0"/>
          <w:sz w:val="24"/>
        </w:rPr>
        <w:t xml:space="preserve">5.（1）所有投标人商务标评分情况 </w:t>
      </w:r>
    </w:p>
    <w:tbl>
      <w:tblPr>
        <w:tblW w:w="969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0"/>
        <w:gridCol w:w="3937"/>
        <w:gridCol w:w="1001"/>
        <w:gridCol w:w="1027"/>
        <w:gridCol w:w="1091"/>
        <w:gridCol w:w="977"/>
        <w:gridCol w:w="1043"/>
      </w:tblGrid>
      <w:tr w:rsidR="00066F7F" w14:paraId="08431FE5" w14:textId="77777777">
        <w:trPr>
          <w:trHeight w:val="327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DB506B" w14:textId="77777777" w:rsidR="00066F7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3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26A5A5" w14:textId="77777777" w:rsidR="00066F7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单位名称</w:t>
            </w:r>
          </w:p>
        </w:tc>
        <w:tc>
          <w:tcPr>
            <w:tcW w:w="1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F73D05" w14:textId="77777777" w:rsidR="00066F7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评委A</w:t>
            </w:r>
          </w:p>
        </w:tc>
        <w:tc>
          <w:tcPr>
            <w:tcW w:w="10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E766A8" w14:textId="77777777" w:rsidR="00066F7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评委B</w:t>
            </w:r>
          </w:p>
        </w:tc>
        <w:tc>
          <w:tcPr>
            <w:tcW w:w="1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039929" w14:textId="77777777" w:rsidR="00066F7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评委C </w:t>
            </w:r>
          </w:p>
        </w:tc>
        <w:tc>
          <w:tcPr>
            <w:tcW w:w="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2AF9A3" w14:textId="77777777" w:rsidR="00066F7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评委D </w:t>
            </w:r>
          </w:p>
        </w:tc>
        <w:tc>
          <w:tcPr>
            <w:tcW w:w="1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DA49B8" w14:textId="77777777" w:rsidR="00066F7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评委E </w:t>
            </w:r>
          </w:p>
        </w:tc>
      </w:tr>
      <w:tr w:rsidR="000523B5" w14:paraId="7E2896FB" w14:textId="77777777">
        <w:trPr>
          <w:trHeight w:val="297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EFCA50" w14:textId="77777777" w:rsidR="000523B5" w:rsidRDefault="000523B5" w:rsidP="000523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3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DE5248" w14:textId="251DFB0F" w:rsidR="000523B5" w:rsidRDefault="000523B5" w:rsidP="000523B5">
            <w:pPr>
              <w:widowControl/>
              <w:jc w:val="center"/>
              <w:rPr>
                <w:rFonts w:ascii="宋体" w:eastAsia="宋体" w:hAnsi="宋体" w:cs="宋体" w:hint="eastAsia"/>
                <w:sz w:val="24"/>
              </w:rPr>
            </w:pPr>
            <w:r w:rsidRPr="000523B5">
              <w:rPr>
                <w:rFonts w:ascii="宋体" w:eastAsia="宋体" w:hAnsi="宋体" w:cs="宋体" w:hint="eastAsia"/>
                <w:kern w:val="0"/>
                <w:sz w:val="24"/>
              </w:rPr>
              <w:t>河北国源工程技术有限公司</w:t>
            </w:r>
          </w:p>
        </w:tc>
        <w:tc>
          <w:tcPr>
            <w:tcW w:w="1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781BF2" w14:textId="74504741" w:rsidR="000523B5" w:rsidRPr="000523B5" w:rsidRDefault="000523B5" w:rsidP="000523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 w:rsidRPr="000523B5">
              <w:rPr>
                <w:rFonts w:ascii="宋体" w:eastAsia="宋体" w:hAnsi="宋体" w:cs="宋体" w:hint="eastAsia"/>
                <w:kern w:val="0"/>
                <w:sz w:val="24"/>
              </w:rPr>
              <w:t>45</w:t>
            </w:r>
          </w:p>
        </w:tc>
        <w:tc>
          <w:tcPr>
            <w:tcW w:w="10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DAFFF9" w14:textId="0AA38F0A" w:rsidR="000523B5" w:rsidRPr="000523B5" w:rsidRDefault="000523B5" w:rsidP="000523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 w:rsidRPr="000523B5">
              <w:rPr>
                <w:rFonts w:ascii="宋体" w:eastAsia="宋体" w:hAnsi="宋体" w:cs="宋体" w:hint="eastAsia"/>
                <w:kern w:val="0"/>
                <w:sz w:val="24"/>
              </w:rPr>
              <w:t>45</w:t>
            </w:r>
          </w:p>
        </w:tc>
        <w:tc>
          <w:tcPr>
            <w:tcW w:w="1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D7F29A" w14:textId="04AE666B" w:rsidR="000523B5" w:rsidRPr="000523B5" w:rsidRDefault="000523B5" w:rsidP="000523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 w:rsidRPr="000523B5">
              <w:rPr>
                <w:rFonts w:ascii="宋体" w:eastAsia="宋体" w:hAnsi="宋体" w:cs="宋体" w:hint="eastAsia"/>
                <w:kern w:val="0"/>
                <w:sz w:val="24"/>
              </w:rPr>
              <w:t>45</w:t>
            </w:r>
          </w:p>
        </w:tc>
        <w:tc>
          <w:tcPr>
            <w:tcW w:w="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0C729A" w14:textId="2448E66A" w:rsidR="000523B5" w:rsidRPr="000523B5" w:rsidRDefault="000523B5" w:rsidP="000523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 w:rsidRPr="000523B5">
              <w:rPr>
                <w:rFonts w:ascii="宋体" w:eastAsia="宋体" w:hAnsi="宋体" w:cs="宋体" w:hint="eastAsia"/>
                <w:kern w:val="0"/>
                <w:sz w:val="24"/>
              </w:rPr>
              <w:t>45</w:t>
            </w:r>
          </w:p>
        </w:tc>
        <w:tc>
          <w:tcPr>
            <w:tcW w:w="1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D64021" w14:textId="29C33C6E" w:rsidR="000523B5" w:rsidRPr="000523B5" w:rsidRDefault="000523B5" w:rsidP="000523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 w:rsidRPr="000523B5">
              <w:rPr>
                <w:rFonts w:ascii="宋体" w:eastAsia="宋体" w:hAnsi="宋体" w:cs="宋体" w:hint="eastAsia"/>
                <w:kern w:val="0"/>
                <w:sz w:val="24"/>
              </w:rPr>
              <w:t>45</w:t>
            </w:r>
          </w:p>
        </w:tc>
      </w:tr>
      <w:tr w:rsidR="000523B5" w14:paraId="3410F2D2" w14:textId="77777777">
        <w:trPr>
          <w:trHeight w:val="327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42AA41" w14:textId="77777777" w:rsidR="000523B5" w:rsidRDefault="000523B5" w:rsidP="000523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3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A6A141" w14:textId="0A35339D" w:rsidR="000523B5" w:rsidRDefault="000523B5" w:rsidP="000523B5">
            <w:pPr>
              <w:widowControl/>
              <w:jc w:val="center"/>
              <w:rPr>
                <w:rFonts w:ascii="宋体" w:eastAsia="宋体" w:hAnsi="宋体" w:cs="宋体" w:hint="eastAsia"/>
                <w:sz w:val="24"/>
              </w:rPr>
            </w:pPr>
            <w:r w:rsidRPr="000523B5">
              <w:rPr>
                <w:rFonts w:ascii="宋体" w:eastAsia="宋体" w:hAnsi="宋体" w:cs="宋体" w:hint="eastAsia"/>
                <w:kern w:val="0"/>
                <w:sz w:val="24"/>
              </w:rPr>
              <w:t>石家庄师兄弟土地环境技术服务有限公司</w:t>
            </w:r>
          </w:p>
        </w:tc>
        <w:tc>
          <w:tcPr>
            <w:tcW w:w="1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F0481C" w14:textId="46CA6D2B" w:rsidR="000523B5" w:rsidRPr="000523B5" w:rsidRDefault="000523B5" w:rsidP="000523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 w:rsidRPr="000523B5">
              <w:rPr>
                <w:rFonts w:ascii="宋体" w:eastAsia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10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5D0372" w14:textId="3FB33B8A" w:rsidR="000523B5" w:rsidRPr="000523B5" w:rsidRDefault="000523B5" w:rsidP="000523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 w:rsidRPr="000523B5">
              <w:rPr>
                <w:rFonts w:ascii="宋体" w:eastAsia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1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4B8750" w14:textId="319BD7AF" w:rsidR="000523B5" w:rsidRPr="000523B5" w:rsidRDefault="000523B5" w:rsidP="000523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 w:rsidRPr="000523B5">
              <w:rPr>
                <w:rFonts w:ascii="宋体" w:eastAsia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E07831" w14:textId="1BBC26C2" w:rsidR="000523B5" w:rsidRPr="000523B5" w:rsidRDefault="000523B5" w:rsidP="000523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 w:rsidRPr="000523B5">
              <w:rPr>
                <w:rFonts w:ascii="宋体" w:eastAsia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1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C8ABE4" w14:textId="41F21450" w:rsidR="000523B5" w:rsidRPr="000523B5" w:rsidRDefault="000523B5" w:rsidP="000523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 w:rsidRPr="000523B5">
              <w:rPr>
                <w:rFonts w:ascii="宋体" w:eastAsia="宋体" w:hAnsi="宋体" w:cs="宋体" w:hint="eastAsia"/>
                <w:kern w:val="0"/>
                <w:sz w:val="24"/>
              </w:rPr>
              <w:t>40</w:t>
            </w:r>
          </w:p>
        </w:tc>
      </w:tr>
      <w:tr w:rsidR="000523B5" w14:paraId="3767001E" w14:textId="77777777">
        <w:trPr>
          <w:trHeight w:val="346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F45389" w14:textId="77777777" w:rsidR="000523B5" w:rsidRDefault="000523B5" w:rsidP="000523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3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F7B4BD" w14:textId="3609B440" w:rsidR="000523B5" w:rsidRDefault="000523B5" w:rsidP="000523B5">
            <w:pPr>
              <w:widowControl/>
              <w:jc w:val="center"/>
              <w:rPr>
                <w:rFonts w:ascii="宋体" w:eastAsia="宋体" w:hAnsi="宋体" w:cs="宋体" w:hint="eastAsia"/>
                <w:sz w:val="24"/>
              </w:rPr>
            </w:pPr>
            <w:r w:rsidRPr="000523B5">
              <w:rPr>
                <w:rFonts w:ascii="宋体" w:eastAsia="宋体" w:hAnsi="宋体" w:cs="宋体" w:hint="eastAsia"/>
                <w:kern w:val="0"/>
                <w:sz w:val="24"/>
              </w:rPr>
              <w:t>邯郸市恒达地理信息工程有限责任公司</w:t>
            </w:r>
          </w:p>
        </w:tc>
        <w:tc>
          <w:tcPr>
            <w:tcW w:w="1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B1078F" w14:textId="5ECADB78" w:rsidR="000523B5" w:rsidRPr="000523B5" w:rsidRDefault="000523B5" w:rsidP="000523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 w:rsidRPr="000523B5">
              <w:rPr>
                <w:rFonts w:ascii="宋体" w:eastAsia="宋体" w:hAnsi="宋体" w:cs="宋体" w:hint="eastAsia"/>
                <w:kern w:val="0"/>
                <w:sz w:val="24"/>
              </w:rPr>
              <w:t>35</w:t>
            </w:r>
          </w:p>
        </w:tc>
        <w:tc>
          <w:tcPr>
            <w:tcW w:w="10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70D75C" w14:textId="59FFECDB" w:rsidR="000523B5" w:rsidRPr="000523B5" w:rsidRDefault="000523B5" w:rsidP="000523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 w:rsidRPr="000523B5">
              <w:rPr>
                <w:rFonts w:ascii="宋体" w:eastAsia="宋体" w:hAnsi="宋体" w:cs="宋体" w:hint="eastAsia"/>
                <w:kern w:val="0"/>
                <w:sz w:val="24"/>
              </w:rPr>
              <w:t>35</w:t>
            </w:r>
          </w:p>
        </w:tc>
        <w:tc>
          <w:tcPr>
            <w:tcW w:w="1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9E587E" w14:textId="42AE32FC" w:rsidR="000523B5" w:rsidRPr="000523B5" w:rsidRDefault="000523B5" w:rsidP="000523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 w:rsidRPr="000523B5">
              <w:rPr>
                <w:rFonts w:ascii="宋体" w:eastAsia="宋体" w:hAnsi="宋体" w:cs="宋体" w:hint="eastAsia"/>
                <w:kern w:val="0"/>
                <w:sz w:val="24"/>
              </w:rPr>
              <w:t>35</w:t>
            </w:r>
          </w:p>
        </w:tc>
        <w:tc>
          <w:tcPr>
            <w:tcW w:w="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0249A3" w14:textId="1C27A770" w:rsidR="000523B5" w:rsidRPr="000523B5" w:rsidRDefault="000523B5" w:rsidP="000523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 w:rsidRPr="000523B5">
              <w:rPr>
                <w:rFonts w:ascii="宋体" w:eastAsia="宋体" w:hAnsi="宋体" w:cs="宋体" w:hint="eastAsia"/>
                <w:kern w:val="0"/>
                <w:sz w:val="24"/>
              </w:rPr>
              <w:t>35</w:t>
            </w:r>
          </w:p>
        </w:tc>
        <w:tc>
          <w:tcPr>
            <w:tcW w:w="1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D235B7" w14:textId="7F021E6B" w:rsidR="000523B5" w:rsidRPr="000523B5" w:rsidRDefault="000523B5" w:rsidP="000523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 w:rsidRPr="000523B5">
              <w:rPr>
                <w:rFonts w:ascii="宋体" w:eastAsia="宋体" w:hAnsi="宋体" w:cs="宋体" w:hint="eastAsia"/>
                <w:kern w:val="0"/>
                <w:sz w:val="24"/>
              </w:rPr>
              <w:t>35</w:t>
            </w:r>
          </w:p>
        </w:tc>
      </w:tr>
      <w:tr w:rsidR="000523B5" w14:paraId="181AFCB8" w14:textId="77777777">
        <w:trPr>
          <w:trHeight w:val="346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B83FB8" w14:textId="77777777" w:rsidR="000523B5" w:rsidRDefault="000523B5" w:rsidP="000523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3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F19B47" w14:textId="2D54C727" w:rsidR="000523B5" w:rsidRDefault="000523B5" w:rsidP="000523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 w:rsidRPr="000523B5">
              <w:rPr>
                <w:rFonts w:ascii="宋体" w:eastAsia="宋体" w:hAnsi="宋体" w:cs="宋体" w:hint="eastAsia"/>
                <w:kern w:val="0"/>
                <w:sz w:val="24"/>
              </w:rPr>
              <w:t>河北坤正地质勘查技术服务有限公司</w:t>
            </w:r>
          </w:p>
        </w:tc>
        <w:tc>
          <w:tcPr>
            <w:tcW w:w="1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09D139" w14:textId="2752640F" w:rsidR="000523B5" w:rsidRPr="000523B5" w:rsidRDefault="000523B5" w:rsidP="000523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 w:rsidRPr="000523B5">
              <w:rPr>
                <w:rFonts w:ascii="宋体" w:eastAsia="宋体" w:hAnsi="宋体" w:cs="宋体" w:hint="eastAsia"/>
                <w:kern w:val="0"/>
                <w:sz w:val="24"/>
              </w:rPr>
              <w:t>31</w:t>
            </w:r>
          </w:p>
        </w:tc>
        <w:tc>
          <w:tcPr>
            <w:tcW w:w="10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6E0981" w14:textId="4A2E7196" w:rsidR="000523B5" w:rsidRPr="000523B5" w:rsidRDefault="000523B5" w:rsidP="000523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 w:rsidRPr="000523B5">
              <w:rPr>
                <w:rFonts w:ascii="宋体" w:eastAsia="宋体" w:hAnsi="宋体" w:cs="宋体" w:hint="eastAsia"/>
                <w:kern w:val="0"/>
                <w:sz w:val="24"/>
              </w:rPr>
              <w:t>31</w:t>
            </w:r>
          </w:p>
        </w:tc>
        <w:tc>
          <w:tcPr>
            <w:tcW w:w="1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867E16" w14:textId="2FE6C24B" w:rsidR="000523B5" w:rsidRPr="000523B5" w:rsidRDefault="000523B5" w:rsidP="000523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 w:rsidRPr="000523B5">
              <w:rPr>
                <w:rFonts w:ascii="宋体" w:eastAsia="宋体" w:hAnsi="宋体" w:cs="宋体" w:hint="eastAsia"/>
                <w:kern w:val="0"/>
                <w:sz w:val="24"/>
              </w:rPr>
              <w:t>31</w:t>
            </w:r>
          </w:p>
        </w:tc>
        <w:tc>
          <w:tcPr>
            <w:tcW w:w="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96D35D" w14:textId="384F27B0" w:rsidR="000523B5" w:rsidRPr="000523B5" w:rsidRDefault="000523B5" w:rsidP="000523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 w:rsidRPr="000523B5">
              <w:rPr>
                <w:rFonts w:ascii="宋体" w:eastAsia="宋体" w:hAnsi="宋体" w:cs="宋体" w:hint="eastAsia"/>
                <w:kern w:val="0"/>
                <w:sz w:val="24"/>
              </w:rPr>
              <w:t>31</w:t>
            </w:r>
          </w:p>
        </w:tc>
        <w:tc>
          <w:tcPr>
            <w:tcW w:w="1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B99CD7" w14:textId="0F55FB84" w:rsidR="000523B5" w:rsidRPr="000523B5" w:rsidRDefault="000523B5" w:rsidP="000523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 w:rsidRPr="000523B5">
              <w:rPr>
                <w:rFonts w:ascii="宋体" w:eastAsia="宋体" w:hAnsi="宋体" w:cs="宋体" w:hint="eastAsia"/>
                <w:kern w:val="0"/>
                <w:sz w:val="24"/>
              </w:rPr>
              <w:t>31</w:t>
            </w:r>
          </w:p>
        </w:tc>
      </w:tr>
    </w:tbl>
    <w:p w14:paraId="4FB05979" w14:textId="77777777" w:rsidR="00066F7F" w:rsidRDefault="00000000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 w:hint="eastAsia"/>
          <w:kern w:val="0"/>
          <w:sz w:val="24"/>
        </w:rPr>
      </w:pPr>
      <w:r>
        <w:rPr>
          <w:rFonts w:ascii="宋体" w:eastAsia="宋体" w:hAnsi="宋体" w:cs="宋体" w:hint="eastAsia"/>
          <w:kern w:val="0"/>
          <w:sz w:val="24"/>
        </w:rPr>
        <w:t>5.（2）所有投标人技术标评分情况</w:t>
      </w:r>
    </w:p>
    <w:tbl>
      <w:tblPr>
        <w:tblW w:w="969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0"/>
        <w:gridCol w:w="3937"/>
        <w:gridCol w:w="1001"/>
        <w:gridCol w:w="1027"/>
        <w:gridCol w:w="1091"/>
        <w:gridCol w:w="977"/>
        <w:gridCol w:w="1043"/>
      </w:tblGrid>
      <w:tr w:rsidR="00066F7F" w14:paraId="0ED92704" w14:textId="77777777"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7A3345" w14:textId="77777777" w:rsidR="00066F7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3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11E275" w14:textId="77777777" w:rsidR="00066F7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单位名称</w:t>
            </w:r>
          </w:p>
        </w:tc>
        <w:tc>
          <w:tcPr>
            <w:tcW w:w="1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426396" w14:textId="77777777" w:rsidR="00066F7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评委A</w:t>
            </w:r>
          </w:p>
        </w:tc>
        <w:tc>
          <w:tcPr>
            <w:tcW w:w="10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A8730B" w14:textId="77777777" w:rsidR="00066F7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评委B</w:t>
            </w:r>
          </w:p>
        </w:tc>
        <w:tc>
          <w:tcPr>
            <w:tcW w:w="1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E2C70C" w14:textId="77777777" w:rsidR="00066F7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评委C </w:t>
            </w:r>
          </w:p>
        </w:tc>
        <w:tc>
          <w:tcPr>
            <w:tcW w:w="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13398C" w14:textId="77777777" w:rsidR="00066F7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评委D </w:t>
            </w:r>
          </w:p>
        </w:tc>
        <w:tc>
          <w:tcPr>
            <w:tcW w:w="1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CCDB1D" w14:textId="77777777" w:rsidR="00066F7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评委E </w:t>
            </w:r>
          </w:p>
        </w:tc>
      </w:tr>
      <w:tr w:rsidR="000523B5" w14:paraId="7AB068CE" w14:textId="77777777" w:rsidTr="00FC0D16"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CD4406" w14:textId="77777777" w:rsidR="000523B5" w:rsidRDefault="000523B5" w:rsidP="000523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3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A8C313" w14:textId="221DEAC4" w:rsidR="000523B5" w:rsidRDefault="000523B5" w:rsidP="000523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 w:rsidRPr="000523B5">
              <w:rPr>
                <w:rFonts w:ascii="宋体" w:eastAsia="宋体" w:hAnsi="宋体" w:cs="宋体" w:hint="eastAsia"/>
                <w:kern w:val="0"/>
                <w:sz w:val="24"/>
              </w:rPr>
              <w:t>河北国源工程技术有限公司</w:t>
            </w:r>
          </w:p>
        </w:tc>
        <w:tc>
          <w:tcPr>
            <w:tcW w:w="1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E14E003" w14:textId="37B6B139" w:rsidR="000523B5" w:rsidRDefault="000523B5" w:rsidP="000523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 w:rsidRPr="000523B5">
              <w:rPr>
                <w:rFonts w:ascii="宋体" w:eastAsia="宋体" w:hAnsi="宋体" w:cs="宋体" w:hint="eastAsia"/>
                <w:kern w:val="0"/>
                <w:sz w:val="24"/>
              </w:rPr>
              <w:t xml:space="preserve">41.00 </w:t>
            </w:r>
          </w:p>
        </w:tc>
        <w:tc>
          <w:tcPr>
            <w:tcW w:w="10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A888E88" w14:textId="76B99CCA" w:rsidR="000523B5" w:rsidRDefault="000523B5" w:rsidP="000523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 w:rsidRPr="000523B5">
              <w:rPr>
                <w:rFonts w:ascii="宋体" w:eastAsia="宋体" w:hAnsi="宋体" w:cs="宋体" w:hint="eastAsia"/>
                <w:kern w:val="0"/>
                <w:sz w:val="24"/>
              </w:rPr>
              <w:t xml:space="preserve">37.00 </w:t>
            </w:r>
          </w:p>
        </w:tc>
        <w:tc>
          <w:tcPr>
            <w:tcW w:w="1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7B08BE5" w14:textId="49C0DD5B" w:rsidR="000523B5" w:rsidRDefault="000523B5" w:rsidP="000523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 w:rsidRPr="000523B5">
              <w:rPr>
                <w:rFonts w:ascii="宋体" w:eastAsia="宋体" w:hAnsi="宋体" w:cs="宋体" w:hint="eastAsia"/>
                <w:kern w:val="0"/>
                <w:sz w:val="24"/>
              </w:rPr>
              <w:t xml:space="preserve">38.50 </w:t>
            </w:r>
          </w:p>
        </w:tc>
        <w:tc>
          <w:tcPr>
            <w:tcW w:w="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EB196BA" w14:textId="06F8BC29" w:rsidR="000523B5" w:rsidRDefault="000523B5" w:rsidP="000523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 w:rsidRPr="000523B5">
              <w:rPr>
                <w:rFonts w:ascii="宋体" w:eastAsia="宋体" w:hAnsi="宋体" w:cs="宋体" w:hint="eastAsia"/>
                <w:kern w:val="0"/>
                <w:sz w:val="24"/>
              </w:rPr>
              <w:t xml:space="preserve">43.70 </w:t>
            </w:r>
          </w:p>
        </w:tc>
        <w:tc>
          <w:tcPr>
            <w:tcW w:w="1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3A10152" w14:textId="0F572B0B" w:rsidR="000523B5" w:rsidRDefault="000523B5" w:rsidP="000523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 w:rsidRPr="000523B5">
              <w:rPr>
                <w:rFonts w:ascii="宋体" w:eastAsia="宋体" w:hAnsi="宋体" w:cs="宋体" w:hint="eastAsia"/>
                <w:kern w:val="0"/>
                <w:sz w:val="24"/>
              </w:rPr>
              <w:t xml:space="preserve">39.50 </w:t>
            </w:r>
          </w:p>
        </w:tc>
      </w:tr>
      <w:tr w:rsidR="000523B5" w14:paraId="741C1A4D" w14:textId="77777777" w:rsidTr="00FC0D16"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5C8771" w14:textId="77777777" w:rsidR="000523B5" w:rsidRDefault="000523B5" w:rsidP="000523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3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7C458B" w14:textId="70C41D98" w:rsidR="000523B5" w:rsidRDefault="000523B5" w:rsidP="000523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 w:rsidRPr="000523B5">
              <w:rPr>
                <w:rFonts w:ascii="宋体" w:eastAsia="宋体" w:hAnsi="宋体" w:cs="宋体" w:hint="eastAsia"/>
                <w:kern w:val="0"/>
                <w:sz w:val="24"/>
              </w:rPr>
              <w:t>石家庄师兄弟土地环境技术服务有限公司</w:t>
            </w:r>
          </w:p>
        </w:tc>
        <w:tc>
          <w:tcPr>
            <w:tcW w:w="1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08AE01F" w14:textId="1E1AF6AD" w:rsidR="000523B5" w:rsidRDefault="000523B5" w:rsidP="000523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 w:rsidRPr="000523B5">
              <w:rPr>
                <w:rFonts w:ascii="宋体" w:eastAsia="宋体" w:hAnsi="宋体" w:cs="宋体" w:hint="eastAsia"/>
                <w:kern w:val="0"/>
                <w:sz w:val="24"/>
              </w:rPr>
              <w:t xml:space="preserve">37.00 </w:t>
            </w:r>
          </w:p>
        </w:tc>
        <w:tc>
          <w:tcPr>
            <w:tcW w:w="10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823527D" w14:textId="0B760EBC" w:rsidR="000523B5" w:rsidRDefault="000523B5" w:rsidP="000523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 w:rsidRPr="000523B5">
              <w:rPr>
                <w:rFonts w:ascii="宋体" w:eastAsia="宋体" w:hAnsi="宋体" w:cs="宋体" w:hint="eastAsia"/>
                <w:kern w:val="0"/>
                <w:sz w:val="24"/>
              </w:rPr>
              <w:t xml:space="preserve">33.00 </w:t>
            </w:r>
          </w:p>
        </w:tc>
        <w:tc>
          <w:tcPr>
            <w:tcW w:w="1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E7FAC3B" w14:textId="4B200B80" w:rsidR="000523B5" w:rsidRDefault="000523B5" w:rsidP="000523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 w:rsidRPr="000523B5">
              <w:rPr>
                <w:rFonts w:ascii="宋体" w:eastAsia="宋体" w:hAnsi="宋体" w:cs="宋体" w:hint="eastAsia"/>
                <w:kern w:val="0"/>
                <w:sz w:val="24"/>
              </w:rPr>
              <w:t xml:space="preserve">35.00 </w:t>
            </w:r>
          </w:p>
        </w:tc>
        <w:tc>
          <w:tcPr>
            <w:tcW w:w="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838870C" w14:textId="27661919" w:rsidR="000523B5" w:rsidRDefault="000523B5" w:rsidP="000523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 w:rsidRPr="000523B5">
              <w:rPr>
                <w:rFonts w:ascii="宋体" w:eastAsia="宋体" w:hAnsi="宋体" w:cs="宋体" w:hint="eastAsia"/>
                <w:kern w:val="0"/>
                <w:sz w:val="24"/>
              </w:rPr>
              <w:t xml:space="preserve">42.80 </w:t>
            </w:r>
          </w:p>
        </w:tc>
        <w:tc>
          <w:tcPr>
            <w:tcW w:w="1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8C6FCF4" w14:textId="12DDA7A1" w:rsidR="000523B5" w:rsidRDefault="000523B5" w:rsidP="000523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 w:rsidRPr="000523B5">
              <w:rPr>
                <w:rFonts w:ascii="宋体" w:eastAsia="宋体" w:hAnsi="宋体" w:cs="宋体" w:hint="eastAsia"/>
                <w:kern w:val="0"/>
                <w:sz w:val="24"/>
              </w:rPr>
              <w:t xml:space="preserve">32.00 </w:t>
            </w:r>
          </w:p>
        </w:tc>
      </w:tr>
      <w:tr w:rsidR="000523B5" w14:paraId="0C8CE086" w14:textId="77777777" w:rsidTr="00FC0D16"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40FB63" w14:textId="77777777" w:rsidR="000523B5" w:rsidRDefault="000523B5" w:rsidP="000523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3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E9551A" w14:textId="2EB0397F" w:rsidR="000523B5" w:rsidRDefault="000523B5" w:rsidP="000523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 w:rsidRPr="000523B5">
              <w:rPr>
                <w:rFonts w:ascii="宋体" w:eastAsia="宋体" w:hAnsi="宋体" w:cs="宋体" w:hint="eastAsia"/>
                <w:kern w:val="0"/>
                <w:sz w:val="24"/>
              </w:rPr>
              <w:t>邯郸市恒达地理信息工程有限责任公司</w:t>
            </w:r>
          </w:p>
        </w:tc>
        <w:tc>
          <w:tcPr>
            <w:tcW w:w="1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82F3B3B" w14:textId="5C749345" w:rsidR="000523B5" w:rsidRDefault="000523B5" w:rsidP="000523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 w:rsidRPr="000523B5">
              <w:rPr>
                <w:rFonts w:ascii="宋体" w:eastAsia="宋体" w:hAnsi="宋体" w:cs="宋体" w:hint="eastAsia"/>
                <w:kern w:val="0"/>
                <w:sz w:val="24"/>
              </w:rPr>
              <w:t xml:space="preserve">33.00 </w:t>
            </w:r>
          </w:p>
        </w:tc>
        <w:tc>
          <w:tcPr>
            <w:tcW w:w="10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718F601" w14:textId="7F42985A" w:rsidR="000523B5" w:rsidRDefault="000523B5" w:rsidP="000523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 w:rsidRPr="000523B5">
              <w:rPr>
                <w:rFonts w:ascii="宋体" w:eastAsia="宋体" w:hAnsi="宋体" w:cs="宋体" w:hint="eastAsia"/>
                <w:kern w:val="0"/>
                <w:sz w:val="24"/>
              </w:rPr>
              <w:t xml:space="preserve">31.00 </w:t>
            </w:r>
          </w:p>
        </w:tc>
        <w:tc>
          <w:tcPr>
            <w:tcW w:w="1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B71987E" w14:textId="38DBB02E" w:rsidR="000523B5" w:rsidRDefault="000523B5" w:rsidP="000523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 w:rsidRPr="000523B5">
              <w:rPr>
                <w:rFonts w:ascii="宋体" w:eastAsia="宋体" w:hAnsi="宋体" w:cs="宋体" w:hint="eastAsia"/>
                <w:kern w:val="0"/>
                <w:sz w:val="24"/>
              </w:rPr>
              <w:t xml:space="preserve">32.50 </w:t>
            </w:r>
          </w:p>
        </w:tc>
        <w:tc>
          <w:tcPr>
            <w:tcW w:w="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70ACEEB" w14:textId="5F02955F" w:rsidR="000523B5" w:rsidRDefault="000523B5" w:rsidP="000523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 w:rsidRPr="000523B5">
              <w:rPr>
                <w:rFonts w:ascii="宋体" w:eastAsia="宋体" w:hAnsi="宋体" w:cs="宋体" w:hint="eastAsia"/>
                <w:kern w:val="0"/>
                <w:sz w:val="24"/>
              </w:rPr>
              <w:t xml:space="preserve">41.40 </w:t>
            </w:r>
          </w:p>
        </w:tc>
        <w:tc>
          <w:tcPr>
            <w:tcW w:w="1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1EEDF97" w14:textId="0129545A" w:rsidR="000523B5" w:rsidRDefault="000523B5" w:rsidP="000523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 w:rsidRPr="000523B5">
              <w:rPr>
                <w:rFonts w:ascii="宋体" w:eastAsia="宋体" w:hAnsi="宋体" w:cs="宋体" w:hint="eastAsia"/>
                <w:kern w:val="0"/>
                <w:sz w:val="24"/>
              </w:rPr>
              <w:t xml:space="preserve">31.00 </w:t>
            </w:r>
          </w:p>
        </w:tc>
      </w:tr>
      <w:tr w:rsidR="000523B5" w14:paraId="026BFD53" w14:textId="77777777" w:rsidTr="00FC0D16"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864463" w14:textId="77777777" w:rsidR="000523B5" w:rsidRDefault="000523B5" w:rsidP="000523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3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212BA2" w14:textId="399A788E" w:rsidR="000523B5" w:rsidRDefault="000523B5" w:rsidP="000523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 w:rsidRPr="000523B5">
              <w:rPr>
                <w:rFonts w:ascii="宋体" w:eastAsia="宋体" w:hAnsi="宋体" w:cs="宋体" w:hint="eastAsia"/>
                <w:kern w:val="0"/>
                <w:sz w:val="24"/>
              </w:rPr>
              <w:t>河北坤正地质勘查技术服务有限公司</w:t>
            </w:r>
          </w:p>
        </w:tc>
        <w:tc>
          <w:tcPr>
            <w:tcW w:w="1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6B6A1ED" w14:textId="2995B752" w:rsidR="000523B5" w:rsidRDefault="000523B5" w:rsidP="000523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 w:rsidRPr="000523B5">
              <w:rPr>
                <w:rFonts w:ascii="宋体" w:eastAsia="宋体" w:hAnsi="宋体" w:cs="宋体" w:hint="eastAsia"/>
                <w:kern w:val="0"/>
                <w:sz w:val="24"/>
              </w:rPr>
              <w:t xml:space="preserve">33.00 </w:t>
            </w:r>
          </w:p>
        </w:tc>
        <w:tc>
          <w:tcPr>
            <w:tcW w:w="10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E4DF655" w14:textId="6FA68839" w:rsidR="000523B5" w:rsidRDefault="000523B5" w:rsidP="000523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 w:rsidRPr="000523B5">
              <w:rPr>
                <w:rFonts w:ascii="宋体" w:eastAsia="宋体" w:hAnsi="宋体" w:cs="宋体" w:hint="eastAsia"/>
                <w:kern w:val="0"/>
                <w:sz w:val="24"/>
              </w:rPr>
              <w:t xml:space="preserve">31.50 </w:t>
            </w:r>
          </w:p>
        </w:tc>
        <w:tc>
          <w:tcPr>
            <w:tcW w:w="1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4EB4CDD" w14:textId="62C4EA54" w:rsidR="000523B5" w:rsidRDefault="000523B5" w:rsidP="000523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 w:rsidRPr="000523B5">
              <w:rPr>
                <w:rFonts w:ascii="宋体" w:eastAsia="宋体" w:hAnsi="宋体" w:cs="宋体" w:hint="eastAsia"/>
                <w:kern w:val="0"/>
                <w:sz w:val="24"/>
              </w:rPr>
              <w:t xml:space="preserve">33.30 </w:t>
            </w:r>
          </w:p>
        </w:tc>
        <w:tc>
          <w:tcPr>
            <w:tcW w:w="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1078958" w14:textId="375E853D" w:rsidR="000523B5" w:rsidRDefault="000523B5" w:rsidP="000523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 w:rsidRPr="000523B5">
              <w:rPr>
                <w:rFonts w:ascii="宋体" w:eastAsia="宋体" w:hAnsi="宋体" w:cs="宋体" w:hint="eastAsia"/>
                <w:kern w:val="0"/>
                <w:sz w:val="24"/>
              </w:rPr>
              <w:t xml:space="preserve">41.90 </w:t>
            </w:r>
          </w:p>
        </w:tc>
        <w:tc>
          <w:tcPr>
            <w:tcW w:w="1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8BF842E" w14:textId="402A3E24" w:rsidR="000523B5" w:rsidRDefault="000523B5" w:rsidP="000523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 w:rsidRPr="000523B5">
              <w:rPr>
                <w:rFonts w:ascii="宋体" w:eastAsia="宋体" w:hAnsi="宋体" w:cs="宋体" w:hint="eastAsia"/>
                <w:kern w:val="0"/>
                <w:sz w:val="24"/>
              </w:rPr>
              <w:t xml:space="preserve">32.50 </w:t>
            </w:r>
          </w:p>
        </w:tc>
      </w:tr>
    </w:tbl>
    <w:p w14:paraId="656F1E22" w14:textId="77777777" w:rsidR="00066F7F" w:rsidRDefault="00000000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 w:hint="eastAsia"/>
          <w:kern w:val="0"/>
          <w:sz w:val="24"/>
        </w:rPr>
      </w:pPr>
      <w:r>
        <w:rPr>
          <w:rFonts w:ascii="宋体" w:eastAsia="宋体" w:hAnsi="宋体" w:cs="宋体" w:hint="eastAsia"/>
          <w:kern w:val="0"/>
          <w:sz w:val="24"/>
        </w:rPr>
        <w:t>5.（3）所有投标人或供应商总得分情况</w:t>
      </w:r>
    </w:p>
    <w:tbl>
      <w:tblPr>
        <w:tblW w:w="4918" w:type="pct"/>
        <w:tblInd w:w="1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5"/>
        <w:gridCol w:w="4683"/>
        <w:gridCol w:w="2481"/>
        <w:gridCol w:w="1810"/>
      </w:tblGrid>
      <w:tr w:rsidR="00066F7F" w14:paraId="03058107" w14:textId="77777777">
        <w:trPr>
          <w:trHeight w:val="576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7D955F" w14:textId="77777777" w:rsidR="00066F7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A8B0F33" w14:textId="77777777" w:rsidR="00066F7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单位名称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89CE34" w14:textId="77777777" w:rsidR="00066F7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报价得分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501D16" w14:textId="77777777" w:rsidR="00066F7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总得分</w:t>
            </w:r>
          </w:p>
        </w:tc>
      </w:tr>
      <w:tr w:rsidR="000523B5" w14:paraId="57A52E5C" w14:textId="77777777">
        <w:trPr>
          <w:trHeight w:val="298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8AA4C4" w14:textId="0F4C2344" w:rsidR="000523B5" w:rsidRPr="000523B5" w:rsidRDefault="000523B5" w:rsidP="000523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 w:rsidRPr="000523B5"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8B65C8" w14:textId="76F1AC8F" w:rsidR="000523B5" w:rsidRDefault="000523B5" w:rsidP="000523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 w:rsidRPr="000523B5">
              <w:rPr>
                <w:rFonts w:ascii="宋体" w:eastAsia="宋体" w:hAnsi="宋体" w:cs="宋体" w:hint="eastAsia"/>
                <w:kern w:val="0"/>
                <w:sz w:val="24"/>
              </w:rPr>
              <w:t>河北国源工程技术有限公司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9B690E" w14:textId="70C6E0D9" w:rsidR="000523B5" w:rsidRDefault="000523B5" w:rsidP="000523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 w:rsidRPr="000523B5">
              <w:rPr>
                <w:rFonts w:ascii="宋体" w:eastAsia="宋体" w:hAnsi="宋体" w:cs="宋体" w:hint="eastAsia"/>
                <w:kern w:val="0"/>
                <w:sz w:val="24"/>
              </w:rPr>
              <w:t>9.99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DED046" w14:textId="18ACE44A" w:rsidR="000523B5" w:rsidRDefault="000523B5" w:rsidP="000523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 w:rsidRPr="000523B5">
              <w:rPr>
                <w:rFonts w:ascii="宋体" w:eastAsia="宋体" w:hAnsi="宋体" w:cs="宋体" w:hint="eastAsia"/>
                <w:kern w:val="0"/>
                <w:sz w:val="24"/>
              </w:rPr>
              <w:t>94.93</w:t>
            </w:r>
          </w:p>
        </w:tc>
      </w:tr>
      <w:tr w:rsidR="000523B5" w14:paraId="3669B1CB" w14:textId="77777777">
        <w:trPr>
          <w:trHeight w:val="298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B301B8" w14:textId="363A50C7" w:rsidR="000523B5" w:rsidRPr="000523B5" w:rsidRDefault="000523B5" w:rsidP="000523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 w:rsidRPr="000523B5"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50E327C" w14:textId="7639A247" w:rsidR="000523B5" w:rsidRDefault="000523B5" w:rsidP="000523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 w:rsidRPr="000523B5">
              <w:rPr>
                <w:rFonts w:ascii="宋体" w:eastAsia="宋体" w:hAnsi="宋体" w:cs="宋体" w:hint="eastAsia"/>
                <w:kern w:val="0"/>
                <w:sz w:val="24"/>
              </w:rPr>
              <w:t>石家庄师兄弟土地环境技术服务有限公司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59E1ED" w14:textId="3BBE9D4F" w:rsidR="000523B5" w:rsidRDefault="000523B5" w:rsidP="000523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 w:rsidRPr="000523B5">
              <w:rPr>
                <w:rFonts w:ascii="宋体" w:eastAsia="宋体" w:hAnsi="宋体" w:cs="宋体" w:hint="eastAsia"/>
                <w:kern w:val="0"/>
                <w:sz w:val="24"/>
              </w:rPr>
              <w:t>9.99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97775F" w14:textId="1AA5C2E8" w:rsidR="000523B5" w:rsidRDefault="000523B5" w:rsidP="000523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 w:rsidRPr="000523B5">
              <w:rPr>
                <w:rFonts w:ascii="宋体" w:eastAsia="宋体" w:hAnsi="宋体" w:cs="宋体" w:hint="eastAsia"/>
                <w:kern w:val="0"/>
                <w:sz w:val="24"/>
              </w:rPr>
              <w:t>85.95</w:t>
            </w:r>
          </w:p>
        </w:tc>
      </w:tr>
      <w:tr w:rsidR="000523B5" w14:paraId="0899712C" w14:textId="77777777">
        <w:trPr>
          <w:trHeight w:val="298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3233F1" w14:textId="3387A95E" w:rsidR="000523B5" w:rsidRPr="000523B5" w:rsidRDefault="000523B5" w:rsidP="000523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 w:rsidRPr="000523B5">
              <w:rPr>
                <w:rFonts w:ascii="宋体" w:eastAsia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E8CF82" w14:textId="7679422D" w:rsidR="000523B5" w:rsidRDefault="000523B5" w:rsidP="000523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 w:rsidRPr="000523B5">
              <w:rPr>
                <w:rFonts w:ascii="宋体" w:eastAsia="宋体" w:hAnsi="宋体" w:cs="宋体" w:hint="eastAsia"/>
                <w:kern w:val="0"/>
                <w:sz w:val="24"/>
              </w:rPr>
              <w:t>邯郸市恒达地理信息工程有限责任公司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9EACEE" w14:textId="643304A3" w:rsidR="000523B5" w:rsidRDefault="000523B5" w:rsidP="000523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 w:rsidRPr="000523B5">
              <w:rPr>
                <w:rFonts w:ascii="宋体" w:eastAsia="宋体" w:hAnsi="宋体" w:cs="宋体" w:hint="eastAsia"/>
                <w:kern w:val="0"/>
                <w:sz w:val="24"/>
              </w:rPr>
              <w:t>9.98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AA460D" w14:textId="1445D090" w:rsidR="000523B5" w:rsidRDefault="000523B5" w:rsidP="000523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 w:rsidRPr="000523B5">
              <w:rPr>
                <w:rFonts w:ascii="宋体" w:eastAsia="宋体" w:hAnsi="宋体" w:cs="宋体" w:hint="eastAsia"/>
                <w:kern w:val="0"/>
                <w:sz w:val="24"/>
              </w:rPr>
              <w:t>78.76</w:t>
            </w:r>
          </w:p>
        </w:tc>
      </w:tr>
      <w:tr w:rsidR="000523B5" w14:paraId="53C9ED53" w14:textId="77777777">
        <w:trPr>
          <w:trHeight w:val="298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94F190" w14:textId="29903E0A" w:rsidR="000523B5" w:rsidRPr="000523B5" w:rsidRDefault="000523B5" w:rsidP="000523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 w:rsidRPr="000523B5">
              <w:rPr>
                <w:rFonts w:ascii="宋体" w:eastAsia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6C7290" w14:textId="1DA8C985" w:rsidR="000523B5" w:rsidRDefault="000523B5" w:rsidP="000523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 w:rsidRPr="000523B5">
              <w:rPr>
                <w:rFonts w:ascii="宋体" w:eastAsia="宋体" w:hAnsi="宋体" w:cs="宋体" w:hint="eastAsia"/>
                <w:kern w:val="0"/>
                <w:sz w:val="24"/>
              </w:rPr>
              <w:t>河北坤正地质勘查技术服务有限公司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291087" w14:textId="555ED4A4" w:rsidR="000523B5" w:rsidRDefault="000523B5" w:rsidP="000523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 w:rsidRPr="000523B5">
              <w:rPr>
                <w:rFonts w:ascii="宋体" w:eastAsia="宋体" w:hAnsi="宋体" w:cs="宋体" w:hint="eastAsia"/>
                <w:kern w:val="0"/>
                <w:sz w:val="24"/>
              </w:rPr>
              <w:t>9.94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6E7D5E" w14:textId="3210777D" w:rsidR="000523B5" w:rsidRDefault="000523B5" w:rsidP="000523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 w:rsidRPr="000523B5">
              <w:rPr>
                <w:rFonts w:ascii="宋体" w:eastAsia="宋体" w:hAnsi="宋体" w:cs="宋体" w:hint="eastAsia"/>
                <w:kern w:val="0"/>
                <w:sz w:val="24"/>
              </w:rPr>
              <w:t>75.38</w:t>
            </w:r>
          </w:p>
        </w:tc>
      </w:tr>
    </w:tbl>
    <w:p w14:paraId="2DE8DB45" w14:textId="77777777" w:rsidR="00066F7F" w:rsidRDefault="00000000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 w:hint="eastAsia"/>
          <w:kern w:val="0"/>
          <w:sz w:val="24"/>
        </w:rPr>
      </w:pPr>
      <w:r>
        <w:rPr>
          <w:rFonts w:ascii="宋体" w:eastAsia="宋体" w:hAnsi="宋体" w:cs="宋体" w:hint="eastAsia"/>
          <w:kern w:val="0"/>
          <w:sz w:val="24"/>
        </w:rPr>
        <w:t xml:space="preserve">6.投标文件被否决的投标人名称、否决原因 </w:t>
      </w:r>
    </w:p>
    <w:tbl>
      <w:tblPr>
        <w:tblW w:w="97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5"/>
        <w:gridCol w:w="4032"/>
        <w:gridCol w:w="4949"/>
      </w:tblGrid>
      <w:tr w:rsidR="00066F7F" w14:paraId="09D2FF87" w14:textId="77777777">
        <w:tc>
          <w:tcPr>
            <w:tcW w:w="7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7F531C" w14:textId="77777777" w:rsidR="00066F7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4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B6CEF0" w14:textId="77777777" w:rsidR="00066F7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投标人名称</w:t>
            </w:r>
          </w:p>
        </w:tc>
        <w:tc>
          <w:tcPr>
            <w:tcW w:w="49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C275CB" w14:textId="77777777" w:rsidR="00066F7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否决原因</w:t>
            </w:r>
          </w:p>
        </w:tc>
      </w:tr>
      <w:tr w:rsidR="00066F7F" w14:paraId="7CC8D251" w14:textId="77777777">
        <w:tc>
          <w:tcPr>
            <w:tcW w:w="7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8CC549" w14:textId="77777777" w:rsidR="00066F7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lastRenderedPageBreak/>
              <w:t>1</w:t>
            </w:r>
          </w:p>
        </w:tc>
        <w:tc>
          <w:tcPr>
            <w:tcW w:w="4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8FFCFF" w14:textId="77777777" w:rsidR="00066F7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49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81A5F4" w14:textId="77777777" w:rsidR="00066F7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无</w:t>
            </w:r>
          </w:p>
        </w:tc>
      </w:tr>
    </w:tbl>
    <w:p w14:paraId="52B0D809" w14:textId="77777777" w:rsidR="00066F7F" w:rsidRDefault="00000000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 w:hint="eastAsia"/>
          <w:kern w:val="0"/>
          <w:sz w:val="24"/>
        </w:rPr>
      </w:pPr>
      <w:r>
        <w:rPr>
          <w:rFonts w:ascii="宋体" w:eastAsia="宋体" w:hAnsi="宋体" w:cs="宋体" w:hint="eastAsia"/>
          <w:kern w:val="0"/>
          <w:sz w:val="24"/>
        </w:rPr>
        <w:t>7.提出异议的渠道和方式：投标人或其他利害关系人对本招标项目的评标结果有异议的，可在公示期向招标人或招标代理机构提出。</w:t>
      </w:r>
    </w:p>
    <w:p w14:paraId="6716F508" w14:textId="77777777" w:rsidR="00066F7F" w:rsidRDefault="00000000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 w:hint="eastAsia"/>
          <w:kern w:val="0"/>
          <w:sz w:val="24"/>
        </w:rPr>
      </w:pPr>
      <w:r>
        <w:rPr>
          <w:rFonts w:ascii="宋体" w:eastAsia="宋体" w:hAnsi="宋体" w:cs="宋体" w:hint="eastAsia"/>
          <w:kern w:val="0"/>
          <w:sz w:val="24"/>
        </w:rPr>
        <w:t xml:space="preserve">联系方式 </w:t>
      </w:r>
    </w:p>
    <w:tbl>
      <w:tblPr>
        <w:tblW w:w="1023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84"/>
        <w:gridCol w:w="5355"/>
      </w:tblGrid>
      <w:tr w:rsidR="00066F7F" w14:paraId="2CED7D79" w14:textId="77777777">
        <w:trPr>
          <w:trHeight w:val="378"/>
        </w:trPr>
        <w:tc>
          <w:tcPr>
            <w:tcW w:w="4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BCAED4" w14:textId="77777777" w:rsidR="00066F7F" w:rsidRDefault="00000000">
            <w:pPr>
              <w:widowControl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招标人：河北高速公路集团有限公司</w:t>
            </w:r>
          </w:p>
        </w:tc>
        <w:tc>
          <w:tcPr>
            <w:tcW w:w="53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CC0555" w14:textId="77777777" w:rsidR="00066F7F" w:rsidRDefault="00000000">
            <w:pPr>
              <w:widowControl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招标代理机构：瑞和安惠项目管理集团有限公司</w:t>
            </w:r>
          </w:p>
        </w:tc>
      </w:tr>
      <w:tr w:rsidR="00066F7F" w14:paraId="3A6FDA34" w14:textId="77777777">
        <w:trPr>
          <w:trHeight w:val="378"/>
        </w:trPr>
        <w:tc>
          <w:tcPr>
            <w:tcW w:w="4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AC60C1" w14:textId="77777777" w:rsidR="00066F7F" w:rsidRDefault="00000000">
            <w:pPr>
              <w:widowControl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地址：河北省石家庄市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</w:rPr>
              <w:t>裕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4"/>
              </w:rPr>
              <w:t>华东路509号</w:t>
            </w:r>
          </w:p>
        </w:tc>
        <w:tc>
          <w:tcPr>
            <w:tcW w:w="53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498D5E" w14:textId="77777777" w:rsidR="00066F7F" w:rsidRDefault="00000000">
            <w:pPr>
              <w:widowControl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地址:石家庄市建设南大街269号河北师大科技园B座12层</w:t>
            </w:r>
          </w:p>
        </w:tc>
      </w:tr>
      <w:tr w:rsidR="00066F7F" w14:paraId="78C8417F" w14:textId="77777777">
        <w:trPr>
          <w:trHeight w:val="378"/>
        </w:trPr>
        <w:tc>
          <w:tcPr>
            <w:tcW w:w="4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B1724D" w14:textId="77777777" w:rsidR="00066F7F" w:rsidRDefault="00000000">
            <w:pPr>
              <w:widowControl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联系人：丁女士、李女士、乔先生</w:t>
            </w:r>
          </w:p>
        </w:tc>
        <w:tc>
          <w:tcPr>
            <w:tcW w:w="53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9219AA" w14:textId="77777777" w:rsidR="00066F7F" w:rsidRDefault="00000000">
            <w:pPr>
              <w:widowControl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联系人：苗永超、张成、高加强</w:t>
            </w:r>
          </w:p>
        </w:tc>
      </w:tr>
      <w:tr w:rsidR="00066F7F" w14:paraId="37A87DE6" w14:textId="77777777">
        <w:trPr>
          <w:trHeight w:val="378"/>
        </w:trPr>
        <w:tc>
          <w:tcPr>
            <w:tcW w:w="4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D88CA3" w14:textId="77777777" w:rsidR="00066F7F" w:rsidRDefault="00000000">
            <w:pPr>
              <w:widowControl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电话：0311-6672672</w:t>
            </w:r>
          </w:p>
        </w:tc>
        <w:tc>
          <w:tcPr>
            <w:tcW w:w="53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C4889A" w14:textId="77777777" w:rsidR="00066F7F" w:rsidRDefault="00000000">
            <w:pPr>
              <w:widowControl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电话：0316-5912139</w:t>
            </w:r>
          </w:p>
        </w:tc>
      </w:tr>
      <w:tr w:rsidR="00066F7F" w14:paraId="19EC5C81" w14:textId="77777777">
        <w:trPr>
          <w:trHeight w:val="401"/>
        </w:trPr>
        <w:tc>
          <w:tcPr>
            <w:tcW w:w="4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56798B" w14:textId="77777777" w:rsidR="00066F7F" w:rsidRDefault="00000000">
            <w:pPr>
              <w:widowControl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电子邮箱：/</w:t>
            </w:r>
          </w:p>
        </w:tc>
        <w:tc>
          <w:tcPr>
            <w:tcW w:w="53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85455D" w14:textId="77777777" w:rsidR="00066F7F" w:rsidRDefault="00000000">
            <w:pPr>
              <w:widowControl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电子邮箱：rhahlf@126.com</w:t>
            </w:r>
          </w:p>
        </w:tc>
      </w:tr>
    </w:tbl>
    <w:p w14:paraId="70801D00" w14:textId="77777777" w:rsidR="00066F7F" w:rsidRDefault="00000000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 w:hint="eastAsia"/>
          <w:kern w:val="0"/>
          <w:sz w:val="24"/>
        </w:rPr>
      </w:pPr>
      <w:r>
        <w:rPr>
          <w:rFonts w:ascii="宋体" w:eastAsia="宋体" w:hAnsi="宋体" w:cs="宋体" w:hint="eastAsia"/>
          <w:kern w:val="0"/>
          <w:sz w:val="24"/>
        </w:rPr>
        <w:t>8.其他公示内容：无</w:t>
      </w:r>
    </w:p>
    <w:sectPr w:rsidR="00066F7F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zYzZTk1YTVlZGJlMDcxMDdlMjI5ZDM0MDdjYjY4ZjMifQ=="/>
  </w:docVars>
  <w:rsids>
    <w:rsidRoot w:val="00C90940"/>
    <w:rsid w:val="000523B5"/>
    <w:rsid w:val="00066F7F"/>
    <w:rsid w:val="000D1141"/>
    <w:rsid w:val="004532BE"/>
    <w:rsid w:val="004B532C"/>
    <w:rsid w:val="004F5ACB"/>
    <w:rsid w:val="005705B9"/>
    <w:rsid w:val="006462B0"/>
    <w:rsid w:val="00907073"/>
    <w:rsid w:val="00927624"/>
    <w:rsid w:val="00951D69"/>
    <w:rsid w:val="009971B2"/>
    <w:rsid w:val="00A24681"/>
    <w:rsid w:val="00AB2C4C"/>
    <w:rsid w:val="00C55332"/>
    <w:rsid w:val="00C90940"/>
    <w:rsid w:val="00CE6F1A"/>
    <w:rsid w:val="00D10345"/>
    <w:rsid w:val="00D5064B"/>
    <w:rsid w:val="00EF3B9D"/>
    <w:rsid w:val="00FB2682"/>
    <w:rsid w:val="00FE34AC"/>
    <w:rsid w:val="01E91A44"/>
    <w:rsid w:val="0226120E"/>
    <w:rsid w:val="034070BC"/>
    <w:rsid w:val="035148F2"/>
    <w:rsid w:val="03587E02"/>
    <w:rsid w:val="041B4092"/>
    <w:rsid w:val="048C3708"/>
    <w:rsid w:val="049A3DD9"/>
    <w:rsid w:val="05ED086E"/>
    <w:rsid w:val="063876A4"/>
    <w:rsid w:val="06D870D9"/>
    <w:rsid w:val="08420CAE"/>
    <w:rsid w:val="09816133"/>
    <w:rsid w:val="0A145C1C"/>
    <w:rsid w:val="0B092A8A"/>
    <w:rsid w:val="0B1526A9"/>
    <w:rsid w:val="0D31155B"/>
    <w:rsid w:val="0D533015"/>
    <w:rsid w:val="0D7C2A37"/>
    <w:rsid w:val="0DD15714"/>
    <w:rsid w:val="0EF26BE2"/>
    <w:rsid w:val="0F586C59"/>
    <w:rsid w:val="0F744163"/>
    <w:rsid w:val="0FEE5763"/>
    <w:rsid w:val="100920B1"/>
    <w:rsid w:val="10284C2D"/>
    <w:rsid w:val="12986351"/>
    <w:rsid w:val="13EE0D17"/>
    <w:rsid w:val="14C173FE"/>
    <w:rsid w:val="169D3553"/>
    <w:rsid w:val="17B34241"/>
    <w:rsid w:val="18A32208"/>
    <w:rsid w:val="19894A37"/>
    <w:rsid w:val="1B747F0B"/>
    <w:rsid w:val="1DDE2DCF"/>
    <w:rsid w:val="1F5837E2"/>
    <w:rsid w:val="1F5C6639"/>
    <w:rsid w:val="20CE2C87"/>
    <w:rsid w:val="22416B0A"/>
    <w:rsid w:val="231177A3"/>
    <w:rsid w:val="23427276"/>
    <w:rsid w:val="23846785"/>
    <w:rsid w:val="241E5CD3"/>
    <w:rsid w:val="246F56CA"/>
    <w:rsid w:val="24AF7273"/>
    <w:rsid w:val="25090652"/>
    <w:rsid w:val="25113A8A"/>
    <w:rsid w:val="254D6A13"/>
    <w:rsid w:val="26263565"/>
    <w:rsid w:val="28072F22"/>
    <w:rsid w:val="286A1BF6"/>
    <w:rsid w:val="28B65EDD"/>
    <w:rsid w:val="28C05396"/>
    <w:rsid w:val="291E49C7"/>
    <w:rsid w:val="2A360824"/>
    <w:rsid w:val="2A9A0FFE"/>
    <w:rsid w:val="2B8A456D"/>
    <w:rsid w:val="2D486A1B"/>
    <w:rsid w:val="2DDA524D"/>
    <w:rsid w:val="2DF4595A"/>
    <w:rsid w:val="2F447611"/>
    <w:rsid w:val="2FBB7811"/>
    <w:rsid w:val="30536D05"/>
    <w:rsid w:val="30C23ADA"/>
    <w:rsid w:val="31AF08B2"/>
    <w:rsid w:val="325048E2"/>
    <w:rsid w:val="32BD0087"/>
    <w:rsid w:val="33556CEC"/>
    <w:rsid w:val="349F18F7"/>
    <w:rsid w:val="36B50719"/>
    <w:rsid w:val="370757A2"/>
    <w:rsid w:val="39913532"/>
    <w:rsid w:val="3A3C72B6"/>
    <w:rsid w:val="3A9F0731"/>
    <w:rsid w:val="3AA94D74"/>
    <w:rsid w:val="3BD77542"/>
    <w:rsid w:val="3C3976F6"/>
    <w:rsid w:val="3F4940F4"/>
    <w:rsid w:val="3F4D61EF"/>
    <w:rsid w:val="3F9F3D14"/>
    <w:rsid w:val="41C86349"/>
    <w:rsid w:val="41CE4D30"/>
    <w:rsid w:val="43B04DA0"/>
    <w:rsid w:val="442F62DC"/>
    <w:rsid w:val="445F3A72"/>
    <w:rsid w:val="474918D0"/>
    <w:rsid w:val="47FD3159"/>
    <w:rsid w:val="48B325DE"/>
    <w:rsid w:val="48C4659A"/>
    <w:rsid w:val="4D0C49B3"/>
    <w:rsid w:val="4D3A57A5"/>
    <w:rsid w:val="4F480CDE"/>
    <w:rsid w:val="52072FF5"/>
    <w:rsid w:val="52DC2732"/>
    <w:rsid w:val="53BD6A07"/>
    <w:rsid w:val="54AF3C0F"/>
    <w:rsid w:val="554E519C"/>
    <w:rsid w:val="55FB651C"/>
    <w:rsid w:val="5838665C"/>
    <w:rsid w:val="59CF1242"/>
    <w:rsid w:val="59DE6C89"/>
    <w:rsid w:val="59DF0C90"/>
    <w:rsid w:val="5AC24111"/>
    <w:rsid w:val="5CE41815"/>
    <w:rsid w:val="5DBC1ADE"/>
    <w:rsid w:val="5E9A1E1F"/>
    <w:rsid w:val="5E9C2EDE"/>
    <w:rsid w:val="5EA33C5C"/>
    <w:rsid w:val="61BC46E6"/>
    <w:rsid w:val="61F743A5"/>
    <w:rsid w:val="62305D0D"/>
    <w:rsid w:val="62A62F50"/>
    <w:rsid w:val="63163B5F"/>
    <w:rsid w:val="63C808C1"/>
    <w:rsid w:val="63F7532D"/>
    <w:rsid w:val="645962D8"/>
    <w:rsid w:val="65553CD1"/>
    <w:rsid w:val="65C76335"/>
    <w:rsid w:val="65FB758B"/>
    <w:rsid w:val="67566AFF"/>
    <w:rsid w:val="67B563F3"/>
    <w:rsid w:val="67F20C4B"/>
    <w:rsid w:val="6894168D"/>
    <w:rsid w:val="694F2785"/>
    <w:rsid w:val="69636A84"/>
    <w:rsid w:val="696977F9"/>
    <w:rsid w:val="6A7D44CA"/>
    <w:rsid w:val="6A80797C"/>
    <w:rsid w:val="6AA524CB"/>
    <w:rsid w:val="6AD05083"/>
    <w:rsid w:val="6AFF0FA3"/>
    <w:rsid w:val="6B9C2722"/>
    <w:rsid w:val="6E9C573F"/>
    <w:rsid w:val="6F7915DC"/>
    <w:rsid w:val="70640CCF"/>
    <w:rsid w:val="736E51D0"/>
    <w:rsid w:val="73CA0EA9"/>
    <w:rsid w:val="741E6AC6"/>
    <w:rsid w:val="761A519B"/>
    <w:rsid w:val="76433C09"/>
    <w:rsid w:val="765C5EF1"/>
    <w:rsid w:val="76795419"/>
    <w:rsid w:val="777032C5"/>
    <w:rsid w:val="7984574E"/>
    <w:rsid w:val="79AF7ABE"/>
    <w:rsid w:val="79E043A5"/>
    <w:rsid w:val="79E60672"/>
    <w:rsid w:val="79E94D5A"/>
    <w:rsid w:val="7A7F0628"/>
    <w:rsid w:val="7C6F57E2"/>
    <w:rsid w:val="7EC14D4E"/>
    <w:rsid w:val="7F9A1827"/>
    <w:rsid w:val="7FE744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7B5C152-CE41-4BED-AE86-192FC2AD2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Body Text" w:qFormat="1"/>
    <w:lsdException w:name="Subtitle" w:qFormat="1"/>
    <w:lsdException w:name="Body Text First Indent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Code" w:qFormat="1"/>
    <w:lsdException w:name="HTML Definition" w:qFormat="1"/>
    <w:lsdException w:name="HTML Keyboard" w:qFormat="1"/>
    <w:lsdException w:name="HTML Sample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autoRedefine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autoRedefine/>
    <w:uiPriority w:val="99"/>
    <w:qFormat/>
    <w:pPr>
      <w:ind w:firstLine="420"/>
    </w:pPr>
    <w:rPr>
      <w:sz w:val="20"/>
      <w:szCs w:val="20"/>
    </w:rPr>
  </w:style>
  <w:style w:type="paragraph" w:styleId="a4">
    <w:name w:val="Body Text"/>
    <w:basedOn w:val="a"/>
    <w:next w:val="a"/>
    <w:autoRedefine/>
    <w:qFormat/>
    <w:pPr>
      <w:spacing w:after="120"/>
    </w:pPr>
  </w:style>
  <w:style w:type="paragraph" w:styleId="a5">
    <w:name w:val="footer"/>
    <w:basedOn w:val="a"/>
    <w:link w:val="a6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autoRedefine/>
    <w:qFormat/>
    <w:pPr>
      <w:spacing w:before="75" w:after="75"/>
      <w:jc w:val="left"/>
    </w:pPr>
    <w:rPr>
      <w:rFonts w:cs="Times New Roman"/>
      <w:kern w:val="0"/>
      <w:sz w:val="24"/>
    </w:rPr>
  </w:style>
  <w:style w:type="paragraph" w:styleId="aa">
    <w:name w:val="Body Text First Indent"/>
    <w:basedOn w:val="a4"/>
    <w:autoRedefine/>
    <w:qFormat/>
    <w:pPr>
      <w:spacing w:line="312" w:lineRule="auto"/>
      <w:ind w:firstLine="420"/>
    </w:pPr>
  </w:style>
  <w:style w:type="table" w:styleId="ab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autoRedefine/>
    <w:qFormat/>
    <w:rPr>
      <w:b/>
      <w:bCs/>
    </w:rPr>
  </w:style>
  <w:style w:type="character" w:styleId="ad">
    <w:name w:val="FollowedHyperlink"/>
    <w:basedOn w:val="a0"/>
    <w:autoRedefine/>
    <w:qFormat/>
    <w:rPr>
      <w:color w:val="0072C6"/>
      <w:u w:val="none"/>
    </w:rPr>
  </w:style>
  <w:style w:type="character" w:styleId="HTML">
    <w:name w:val="HTML Definition"/>
    <w:basedOn w:val="a0"/>
    <w:autoRedefine/>
    <w:qFormat/>
    <w:rPr>
      <w:i/>
      <w:iCs/>
    </w:rPr>
  </w:style>
  <w:style w:type="character" w:styleId="ae">
    <w:name w:val="Hyperlink"/>
    <w:basedOn w:val="a0"/>
    <w:autoRedefine/>
    <w:qFormat/>
    <w:rPr>
      <w:color w:val="0072C6"/>
      <w:u w:val="none"/>
    </w:rPr>
  </w:style>
  <w:style w:type="character" w:styleId="HTML0">
    <w:name w:val="HTML Code"/>
    <w:basedOn w:val="a0"/>
    <w:autoRedefine/>
    <w:qFormat/>
    <w:rPr>
      <w:rFonts w:ascii="Consolas" w:eastAsia="Consolas" w:hAnsi="Consolas" w:cs="Consolas" w:hint="default"/>
      <w:color w:val="C7254E"/>
      <w:sz w:val="21"/>
      <w:szCs w:val="21"/>
      <w:shd w:val="clear" w:color="auto" w:fill="F9F2F4"/>
    </w:rPr>
  </w:style>
  <w:style w:type="character" w:styleId="HTML1">
    <w:name w:val="HTML Keyboard"/>
    <w:basedOn w:val="a0"/>
    <w:autoRedefine/>
    <w:qFormat/>
    <w:rPr>
      <w:rFonts w:ascii="Consolas" w:eastAsia="Consolas" w:hAnsi="Consolas" w:cs="Consolas" w:hint="default"/>
      <w:color w:val="FFFFFF"/>
      <w:sz w:val="21"/>
      <w:szCs w:val="21"/>
      <w:shd w:val="clear" w:color="auto" w:fill="333333"/>
    </w:rPr>
  </w:style>
  <w:style w:type="character" w:styleId="HTML2">
    <w:name w:val="HTML Sample"/>
    <w:basedOn w:val="a0"/>
    <w:autoRedefine/>
    <w:qFormat/>
    <w:rPr>
      <w:rFonts w:ascii="Consolas" w:eastAsia="Consolas" w:hAnsi="Consolas" w:cs="Consolas"/>
      <w:sz w:val="21"/>
      <w:szCs w:val="21"/>
    </w:rPr>
  </w:style>
  <w:style w:type="character" w:customStyle="1" w:styleId="a8">
    <w:name w:val="页眉 字符"/>
    <w:basedOn w:val="a0"/>
    <w:link w:val="a7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ui-icon13">
    <w:name w:val="ui-icon13"/>
    <w:basedOn w:val="a0"/>
    <w:autoRedefine/>
    <w:qFormat/>
  </w:style>
  <w:style w:type="character" w:customStyle="1" w:styleId="ui-icon14">
    <w:name w:val="ui-icon14"/>
    <w:basedOn w:val="a0"/>
    <w:autoRedefine/>
    <w:qFormat/>
  </w:style>
  <w:style w:type="character" w:customStyle="1" w:styleId="daibannum">
    <w:name w:val="daiban_num"/>
    <w:basedOn w:val="a0"/>
    <w:autoRedefine/>
    <w:qFormat/>
    <w:rPr>
      <w:b/>
      <w:bCs/>
      <w:color w:val="ED6D23"/>
      <w:sz w:val="30"/>
      <w:szCs w:val="30"/>
    </w:rPr>
  </w:style>
  <w:style w:type="character" w:customStyle="1" w:styleId="layui-layer-tabnow">
    <w:name w:val="layui-layer-tabnow"/>
    <w:basedOn w:val="a0"/>
    <w:autoRedefine/>
    <w:qFormat/>
    <w:rPr>
      <w:bdr w:val="single" w:sz="6" w:space="0" w:color="CCCCCC"/>
      <w:shd w:val="clear" w:color="auto" w:fill="FFFFFF"/>
    </w:rPr>
  </w:style>
  <w:style w:type="character" w:customStyle="1" w:styleId="first-child">
    <w:name w:val="first-child"/>
    <w:basedOn w:val="a0"/>
    <w:autoRedefine/>
    <w:qFormat/>
  </w:style>
  <w:style w:type="character" w:customStyle="1" w:styleId="hover12">
    <w:name w:val="hover12"/>
    <w:basedOn w:val="a0"/>
    <w:autoRedefine/>
    <w:qFormat/>
  </w:style>
  <w:style w:type="character" w:customStyle="1" w:styleId="active6">
    <w:name w:val="active6"/>
    <w:basedOn w:val="a0"/>
    <w:autoRedefine/>
    <w:qFormat/>
    <w:rPr>
      <w:color w:val="FFFFFF"/>
      <w:bdr w:val="single" w:sz="6" w:space="0" w:color="6DCFB0"/>
      <w:shd w:val="clear" w:color="auto" w:fill="6DCFB0"/>
    </w:rPr>
  </w:style>
  <w:style w:type="character" w:customStyle="1" w:styleId="biaozhu">
    <w:name w:val="biaozhu"/>
    <w:basedOn w:val="a0"/>
    <w:autoRedefine/>
    <w:qFormat/>
    <w:rPr>
      <w:color w:val="666666"/>
      <w:sz w:val="21"/>
      <w:szCs w:val="21"/>
    </w:rPr>
  </w:style>
  <w:style w:type="character" w:customStyle="1" w:styleId="error">
    <w:name w:val="error"/>
    <w:basedOn w:val="a0"/>
    <w:autoRedefine/>
    <w:qFormat/>
    <w:rPr>
      <w:color w:val="FF0000"/>
    </w:rPr>
  </w:style>
  <w:style w:type="character" w:customStyle="1" w:styleId="success">
    <w:name w:val="success"/>
    <w:basedOn w:val="a0"/>
    <w:autoRedefine/>
    <w:qFormat/>
    <w:rPr>
      <w:color w:val="999999"/>
    </w:rPr>
  </w:style>
  <w:style w:type="character" w:customStyle="1" w:styleId="tubiao">
    <w:name w:val="tubiao"/>
    <w:basedOn w:val="a0"/>
    <w:autoRedefine/>
    <w:qFormat/>
    <w:rPr>
      <w:color w:val="FFFFFF"/>
      <w:sz w:val="37"/>
      <w:szCs w:val="37"/>
      <w:shd w:val="clear" w:color="auto" w:fill="DFEAEE"/>
    </w:rPr>
  </w:style>
  <w:style w:type="character" w:customStyle="1" w:styleId="active3">
    <w:name w:val="active3"/>
    <w:basedOn w:val="a0"/>
    <w:autoRedefine/>
    <w:qFormat/>
    <w:rPr>
      <w:color w:val="FFFFFF"/>
      <w:bdr w:val="single" w:sz="6" w:space="0" w:color="6DCFB0"/>
      <w:shd w:val="clear" w:color="auto" w:fill="6DCFB0"/>
    </w:rPr>
  </w:style>
  <w:style w:type="character" w:customStyle="1" w:styleId="ui-icon19">
    <w:name w:val="ui-icon19"/>
    <w:basedOn w:val="a0"/>
    <w:autoRedefine/>
    <w:qFormat/>
  </w:style>
  <w:style w:type="character" w:customStyle="1" w:styleId="ui-icon20">
    <w:name w:val="ui-icon20"/>
    <w:basedOn w:val="a0"/>
    <w:autoRedefine/>
    <w:qFormat/>
  </w:style>
  <w:style w:type="character" w:customStyle="1" w:styleId="active4">
    <w:name w:val="active4"/>
    <w:basedOn w:val="a0"/>
    <w:autoRedefine/>
    <w:qFormat/>
    <w:rPr>
      <w:color w:val="FFFFFF"/>
      <w:bdr w:val="single" w:sz="6" w:space="0" w:color="6DCFB0"/>
      <w:shd w:val="clear" w:color="auto" w:fill="6DCFB0"/>
    </w:rPr>
  </w:style>
  <w:style w:type="character" w:customStyle="1" w:styleId="ui-icon21">
    <w:name w:val="ui-icon21"/>
    <w:basedOn w:val="a0"/>
    <w:autoRedefine/>
    <w:qFormat/>
  </w:style>
  <w:style w:type="character" w:customStyle="1" w:styleId="hover11">
    <w:name w:val="hover11"/>
    <w:basedOn w:val="a0"/>
    <w:autoRedefine/>
    <w:qFormat/>
  </w:style>
  <w:style w:type="character" w:customStyle="1" w:styleId="active2">
    <w:name w:val="active2"/>
    <w:basedOn w:val="a0"/>
    <w:autoRedefine/>
    <w:qFormat/>
    <w:rPr>
      <w:color w:val="FFFFFF"/>
      <w:bdr w:val="single" w:sz="6" w:space="0" w:color="6DCFB0"/>
      <w:shd w:val="clear" w:color="auto" w:fill="6DCFB0"/>
    </w:rPr>
  </w:style>
  <w:style w:type="character" w:customStyle="1" w:styleId="active">
    <w:name w:val="active"/>
    <w:basedOn w:val="a0"/>
    <w:autoRedefine/>
    <w:qFormat/>
    <w:rPr>
      <w:color w:val="FFFFFF"/>
      <w:bdr w:val="single" w:sz="6" w:space="0" w:color="6DCFB0"/>
      <w:shd w:val="clear" w:color="auto" w:fill="6DCFB0"/>
    </w:rPr>
  </w:style>
  <w:style w:type="character" w:customStyle="1" w:styleId="hover">
    <w:name w:val="hover"/>
    <w:basedOn w:val="a0"/>
    <w:autoRedefine/>
    <w:qFormat/>
  </w:style>
  <w:style w:type="character" w:customStyle="1" w:styleId="hover9">
    <w:name w:val="hover9"/>
    <w:basedOn w:val="a0"/>
    <w:autoRedefine/>
    <w:qFormat/>
  </w:style>
  <w:style w:type="character" w:customStyle="1" w:styleId="ui-icon">
    <w:name w:val="ui-icon"/>
    <w:basedOn w:val="a0"/>
    <w:autoRedefine/>
    <w:qFormat/>
  </w:style>
  <w:style w:type="character" w:customStyle="1" w:styleId="ui-icon1">
    <w:name w:val="ui-icon1"/>
    <w:basedOn w:val="a0"/>
    <w:autoRedefine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78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5</Pages>
  <Words>568</Words>
  <Characters>3238</Characters>
  <Application>Microsoft Office Word</Application>
  <DocSecurity>0</DocSecurity>
  <Lines>26</Lines>
  <Paragraphs>7</Paragraphs>
  <ScaleCrop>false</ScaleCrop>
  <Company/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m</cp:lastModifiedBy>
  <cp:revision>18</cp:revision>
  <dcterms:created xsi:type="dcterms:W3CDTF">2023-05-16T06:30:00Z</dcterms:created>
  <dcterms:modified xsi:type="dcterms:W3CDTF">2024-11-15T12:40:00Z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88F4A230B46D4FE9AFC034C7182C2C70_13</vt:lpwstr>
  </property>
</Properties>
</file>