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70A4" w14:textId="71B16A70" w:rsidR="00AD5D8C" w:rsidRPr="00E97FC7" w:rsidRDefault="00AD5D8C" w:rsidP="00AD5D8C">
      <w:pPr>
        <w:widowControl/>
        <w:shd w:val="clear" w:color="auto" w:fill="F5F5F5"/>
        <w:snapToGrid w:val="0"/>
        <w:spacing w:line="400" w:lineRule="exact"/>
        <w:jc w:val="center"/>
        <w:rPr>
          <w:rFonts w:ascii="宋体" w:eastAsia="宋体" w:hAnsi="宋体" w:cs="宋体"/>
          <w:b/>
          <w:bCs/>
          <w:kern w:val="0"/>
          <w:sz w:val="36"/>
          <w:szCs w:val="36"/>
          <w14:ligatures w14:val="none"/>
        </w:rPr>
      </w:pPr>
      <w:r w:rsidRPr="00E97FC7">
        <w:rPr>
          <w:rFonts w:ascii="宋体" w:eastAsia="宋体" w:hAnsi="宋体" w:cs="宋体" w:hint="eastAsia"/>
          <w:b/>
          <w:bCs/>
          <w:kern w:val="0"/>
          <w:sz w:val="29"/>
          <w:szCs w:val="29"/>
          <w14:ligatures w14:val="none"/>
        </w:rPr>
        <w:t>河北高速公路集团有限公司2024年主线养护工程交、竣工试验检测（JC-</w:t>
      </w:r>
      <w:r w:rsidR="00E97FC7" w:rsidRPr="00E97FC7">
        <w:rPr>
          <w:rFonts w:ascii="宋体" w:eastAsia="宋体" w:hAnsi="宋体" w:cs="宋体" w:hint="eastAsia"/>
          <w:b/>
          <w:bCs/>
          <w:kern w:val="0"/>
          <w:sz w:val="29"/>
          <w:szCs w:val="29"/>
          <w14:ligatures w14:val="none"/>
        </w:rPr>
        <w:t>1</w:t>
      </w:r>
      <w:r w:rsidRPr="00E97FC7">
        <w:rPr>
          <w:rFonts w:ascii="宋体" w:eastAsia="宋体" w:hAnsi="宋体" w:cs="宋体" w:hint="eastAsia"/>
          <w:b/>
          <w:bCs/>
          <w:kern w:val="0"/>
          <w:sz w:val="29"/>
          <w:szCs w:val="29"/>
          <w14:ligatures w14:val="none"/>
        </w:rPr>
        <w:t>标段）中标候选人公示</w:t>
      </w:r>
    </w:p>
    <w:p w14:paraId="3C2FEDE4"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p>
    <w:p w14:paraId="7F28A02C" w14:textId="78324938"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招标项目名称：河北高速公路集团有限公司2024年主线养护工程交、竣工试验检测</w:t>
      </w:r>
      <w:r w:rsidRPr="00AD5D8C">
        <w:rPr>
          <w:rFonts w:ascii="宋体" w:eastAsia="宋体" w:hAnsi="宋体" w:cs="宋体" w:hint="eastAsia"/>
          <w:kern w:val="0"/>
          <w:szCs w:val="21"/>
          <w14:ligatures w14:val="none"/>
        </w:rPr>
        <w:br/>
        <w:t>招标项目编号：JT-FW-2024-007</w:t>
      </w:r>
    </w:p>
    <w:p w14:paraId="3B789F58" w14:textId="3281A9B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公示名称：【河北高速公路集团有限公司2024年主线养护工程交、竣工试验检测（JC-</w:t>
      </w:r>
      <w:r w:rsidR="00E97FC7">
        <w:rPr>
          <w:rFonts w:ascii="宋体" w:eastAsia="宋体" w:hAnsi="宋体" w:cs="宋体" w:hint="eastAsia"/>
          <w:kern w:val="0"/>
          <w:szCs w:val="21"/>
          <w14:ligatures w14:val="none"/>
        </w:rPr>
        <w:t>1</w:t>
      </w:r>
      <w:r w:rsidRPr="00AD5D8C">
        <w:rPr>
          <w:rFonts w:ascii="宋体" w:eastAsia="宋体" w:hAnsi="宋体" w:cs="宋体" w:hint="eastAsia"/>
          <w:kern w:val="0"/>
          <w:szCs w:val="21"/>
          <w14:ligatures w14:val="none"/>
        </w:rPr>
        <w:t>标段）】中标候选人公示</w:t>
      </w:r>
    </w:p>
    <w:p w14:paraId="3EAF8CB8" w14:textId="1D85C026"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公示内容：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182"/>
      </w:tblGrid>
      <w:tr w:rsidR="00AD5D8C" w:rsidRPr="00AD5D8C" w14:paraId="3CD8ECB9" w14:textId="77777777" w:rsidTr="00AD5D8C">
        <w:tc>
          <w:tcPr>
            <w:tcW w:w="0" w:type="auto"/>
            <w:gridSpan w:val="2"/>
            <w:shd w:val="clear" w:color="auto" w:fill="auto"/>
            <w:noWrap/>
            <w:vAlign w:val="center"/>
            <w:hideMark/>
          </w:tcPr>
          <w:p w14:paraId="6FB639EB" w14:textId="6C665250"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标段:（JC-</w:t>
            </w:r>
            <w:r w:rsidR="00E97FC7">
              <w:rPr>
                <w:rFonts w:ascii="宋体" w:eastAsia="宋体" w:hAnsi="宋体" w:cs="宋体" w:hint="eastAsia"/>
                <w:kern w:val="0"/>
                <w:szCs w:val="21"/>
                <w14:ligatures w14:val="none"/>
              </w:rPr>
              <w:t>1</w:t>
            </w:r>
            <w:r w:rsidRPr="00AD5D8C">
              <w:rPr>
                <w:rFonts w:ascii="宋体" w:eastAsia="宋体" w:hAnsi="宋体" w:cs="宋体"/>
                <w:kern w:val="0"/>
                <w:szCs w:val="21"/>
                <w14:ligatures w14:val="none"/>
              </w:rPr>
              <w:t>标段）</w:t>
            </w:r>
          </w:p>
        </w:tc>
      </w:tr>
      <w:tr w:rsidR="00AD5D8C" w:rsidRPr="00AD5D8C" w14:paraId="5544BCC4" w14:textId="77777777" w:rsidTr="00AD5D8C">
        <w:tc>
          <w:tcPr>
            <w:tcW w:w="1877" w:type="pct"/>
            <w:shd w:val="clear" w:color="auto" w:fill="auto"/>
            <w:vAlign w:val="center"/>
            <w:hideMark/>
          </w:tcPr>
          <w:p w14:paraId="68FE54E3" w14:textId="70B6B82E"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所属专业</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专业技术服务业</w:t>
            </w:r>
          </w:p>
        </w:tc>
        <w:tc>
          <w:tcPr>
            <w:tcW w:w="3123" w:type="pct"/>
            <w:shd w:val="clear" w:color="auto" w:fill="auto"/>
            <w:vAlign w:val="center"/>
            <w:hideMark/>
          </w:tcPr>
          <w:p w14:paraId="000B86F3" w14:textId="2CC4A90F"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所属地区:河北省,石家庄市,市辖区</w:t>
            </w:r>
          </w:p>
        </w:tc>
      </w:tr>
      <w:tr w:rsidR="00AD5D8C" w:rsidRPr="00AD5D8C" w14:paraId="2A337E48" w14:textId="77777777" w:rsidTr="00AD5D8C">
        <w:tc>
          <w:tcPr>
            <w:tcW w:w="1877" w:type="pct"/>
            <w:shd w:val="clear" w:color="auto" w:fill="auto"/>
            <w:vAlign w:val="center"/>
            <w:hideMark/>
          </w:tcPr>
          <w:p w14:paraId="490A96A7" w14:textId="0912838A"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开标时间:2024-04-18 09:00:00</w:t>
            </w:r>
          </w:p>
        </w:tc>
        <w:tc>
          <w:tcPr>
            <w:tcW w:w="3123" w:type="pct"/>
            <w:shd w:val="clear" w:color="auto" w:fill="auto"/>
            <w:vAlign w:val="center"/>
            <w:hideMark/>
          </w:tcPr>
          <w:p w14:paraId="364257EA" w14:textId="0F96711B"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开标地点:河北宏信招标有限公司会议室（石家庄市新华区合作路68号新合作广场B座14层）</w:t>
            </w:r>
          </w:p>
        </w:tc>
      </w:tr>
      <w:tr w:rsidR="00AD5D8C" w:rsidRPr="00AD5D8C" w14:paraId="1A7FBC5D" w14:textId="77777777" w:rsidTr="00AD5D8C">
        <w:tc>
          <w:tcPr>
            <w:tcW w:w="1877" w:type="pct"/>
            <w:shd w:val="clear" w:color="auto" w:fill="auto"/>
            <w:vAlign w:val="center"/>
            <w:hideMark/>
          </w:tcPr>
          <w:p w14:paraId="14805492" w14:textId="014E5F5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公示开始日期:2024-04-19 16:30:00</w:t>
            </w:r>
          </w:p>
        </w:tc>
        <w:tc>
          <w:tcPr>
            <w:tcW w:w="3123" w:type="pct"/>
            <w:shd w:val="clear" w:color="auto" w:fill="auto"/>
            <w:vAlign w:val="center"/>
            <w:hideMark/>
          </w:tcPr>
          <w:p w14:paraId="1A39124C" w14:textId="6E4F6DC0"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公示截止日期:2024-04-22 17:00:00</w:t>
            </w:r>
          </w:p>
        </w:tc>
      </w:tr>
    </w:tbl>
    <w:p w14:paraId="0F7E1AB2" w14:textId="77777777" w:rsidR="00E97FC7" w:rsidRPr="00E97FC7" w:rsidRDefault="00E97FC7" w:rsidP="00E97FC7">
      <w:pPr>
        <w:widowControl/>
        <w:snapToGrid w:val="0"/>
        <w:jc w:val="left"/>
        <w:rPr>
          <w:rFonts w:ascii="宋体" w:eastAsia="宋体" w:hAnsi="宋体" w:cs="宋体"/>
          <w:color w:val="333333"/>
          <w:kern w:val="0"/>
          <w:szCs w:val="21"/>
          <w14:ligatures w14:val="none"/>
        </w:rPr>
      </w:pPr>
      <w:r w:rsidRPr="00E97FC7">
        <w:rPr>
          <w:rFonts w:ascii="宋体" w:eastAsia="宋体" w:hAnsi="宋体" w:cs="宋体" w:hint="eastAsia"/>
          <w:color w:val="333333"/>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2"/>
        <w:gridCol w:w="1383"/>
        <w:gridCol w:w="940"/>
        <w:gridCol w:w="940"/>
        <w:gridCol w:w="2328"/>
        <w:gridCol w:w="2407"/>
      </w:tblGrid>
      <w:tr w:rsidR="00E97FC7" w:rsidRPr="00E97FC7" w14:paraId="0AC7467B" w14:textId="77777777" w:rsidTr="00E97FC7">
        <w:tc>
          <w:tcPr>
            <w:tcW w:w="1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2DA74"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排序</w:t>
            </w:r>
          </w:p>
        </w:tc>
        <w:tc>
          <w:tcPr>
            <w:tcW w:w="8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139264"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中标候选人单位名称</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40914"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投标价格(元)</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3D1CC2"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评标价格(元)</w:t>
            </w:r>
          </w:p>
        </w:tc>
        <w:tc>
          <w:tcPr>
            <w:tcW w:w="14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8505D0"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质量标准</w:t>
            </w:r>
          </w:p>
        </w:tc>
        <w:tc>
          <w:tcPr>
            <w:tcW w:w="14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3CAD0B"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工期(交货期)</w:t>
            </w:r>
          </w:p>
        </w:tc>
      </w:tr>
      <w:tr w:rsidR="00E97FC7" w:rsidRPr="00E97FC7" w14:paraId="1BB402CE" w14:textId="77777777" w:rsidTr="00E97FC7">
        <w:tc>
          <w:tcPr>
            <w:tcW w:w="1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E79B1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w:t>
            </w:r>
          </w:p>
        </w:tc>
        <w:tc>
          <w:tcPr>
            <w:tcW w:w="8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35F3A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D2661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515844</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A3D20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515844</w:t>
            </w:r>
          </w:p>
        </w:tc>
        <w:tc>
          <w:tcPr>
            <w:tcW w:w="14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BC530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符合国家及行业规范标准，安全目标：不发生安全生产责任事故</w:t>
            </w:r>
          </w:p>
        </w:tc>
        <w:tc>
          <w:tcPr>
            <w:tcW w:w="14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AAF4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自合同签订之日起至完成项目执行机构交办的交、竣工验收任务止</w:t>
            </w:r>
          </w:p>
        </w:tc>
      </w:tr>
      <w:tr w:rsidR="00E97FC7" w:rsidRPr="00E97FC7" w14:paraId="4AA9B03D" w14:textId="77777777" w:rsidTr="00E97FC7">
        <w:tc>
          <w:tcPr>
            <w:tcW w:w="1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C468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w:t>
            </w:r>
          </w:p>
        </w:tc>
        <w:tc>
          <w:tcPr>
            <w:tcW w:w="8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8B14B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A5AE1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503016</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15198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503016</w:t>
            </w:r>
          </w:p>
        </w:tc>
        <w:tc>
          <w:tcPr>
            <w:tcW w:w="14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82049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符合国家及行业规范标准，安全目标：不发生安全生产责任事故</w:t>
            </w:r>
          </w:p>
        </w:tc>
        <w:tc>
          <w:tcPr>
            <w:tcW w:w="14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F73B4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自合同签订之日起至完成项目执行机构交办的交、竣工验收任务止</w:t>
            </w:r>
          </w:p>
        </w:tc>
      </w:tr>
      <w:tr w:rsidR="00E97FC7" w:rsidRPr="00E97FC7" w14:paraId="57ED3508" w14:textId="77777777" w:rsidTr="00E97FC7">
        <w:tc>
          <w:tcPr>
            <w:tcW w:w="1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DAFCD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w:t>
            </w:r>
          </w:p>
        </w:tc>
        <w:tc>
          <w:tcPr>
            <w:tcW w:w="8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26E1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E5513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595005</w:t>
            </w:r>
          </w:p>
        </w:tc>
        <w:tc>
          <w:tcPr>
            <w:tcW w:w="5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69E9D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595005</w:t>
            </w:r>
          </w:p>
        </w:tc>
        <w:tc>
          <w:tcPr>
            <w:tcW w:w="14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C0FA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符合国家及行业规范标准，安全目标：不发生安全生产责任事故</w:t>
            </w:r>
          </w:p>
        </w:tc>
        <w:tc>
          <w:tcPr>
            <w:tcW w:w="14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30745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自合同签订之日起至完成项目执行机构交办的交、竣工验收任务止</w:t>
            </w:r>
          </w:p>
        </w:tc>
      </w:tr>
    </w:tbl>
    <w:p w14:paraId="4218498D"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1657"/>
        <w:gridCol w:w="1078"/>
        <w:gridCol w:w="1078"/>
        <w:gridCol w:w="2073"/>
        <w:gridCol w:w="2073"/>
      </w:tblGrid>
      <w:tr w:rsidR="00E97FC7" w:rsidRPr="00E97FC7" w14:paraId="3F451545"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CA714D"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排序</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6970F6"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中标候选人单位名称</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1F6CF9"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项目负责人姓名</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A483F7"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679024"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11A71F"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相关证书编号</w:t>
            </w:r>
          </w:p>
        </w:tc>
      </w:tr>
      <w:tr w:rsidR="00E97FC7" w:rsidRPr="00E97FC7" w14:paraId="04DB48CF"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4DDD1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6CFA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A45B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黄清友</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52435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副教授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EE5F2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试验检测工程师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C579B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(公路)检师0914645GCQ</w:t>
            </w:r>
          </w:p>
        </w:tc>
      </w:tr>
      <w:tr w:rsidR="00E97FC7" w:rsidRPr="00E97FC7" w14:paraId="01965E30"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84F34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74FE7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242B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商东洋</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D7390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B2CE3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9E725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201812002377</w:t>
            </w:r>
          </w:p>
        </w:tc>
      </w:tr>
      <w:tr w:rsidR="00E97FC7" w:rsidRPr="00E97FC7" w14:paraId="168B92D9"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8095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7B276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A33C6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w:t>
            </w:r>
            <w:proofErr w:type="gramStart"/>
            <w:r w:rsidRPr="00E97FC7">
              <w:rPr>
                <w:rFonts w:ascii="宋体" w:eastAsia="宋体" w:hAnsi="宋体" w:cs="宋体" w:hint="eastAsia"/>
                <w:color w:val="333333"/>
                <w:kern w:val="0"/>
                <w:szCs w:val="21"/>
                <w14:ligatures w14:val="none"/>
              </w:rPr>
              <w:t>浩</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50D31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BF28D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试验检测工程师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EBA3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(公路)检师0707388GQ</w:t>
            </w:r>
          </w:p>
        </w:tc>
      </w:tr>
    </w:tbl>
    <w:p w14:paraId="038D5CD6"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2"/>
        <w:gridCol w:w="1656"/>
        <w:gridCol w:w="6302"/>
      </w:tblGrid>
      <w:tr w:rsidR="00E97FC7" w:rsidRPr="00E97FC7" w14:paraId="601F0AF7"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2F3497"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排序</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015D32"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中标候选人名称</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6126ED"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响应情况</w:t>
            </w:r>
          </w:p>
        </w:tc>
      </w:tr>
      <w:tr w:rsidR="00E97FC7" w:rsidRPr="00E97FC7" w14:paraId="36029347"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F4A0C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lastRenderedPageBreak/>
              <w:t>1</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C83C6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C2BE1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满足招标文件</w:t>
            </w:r>
          </w:p>
        </w:tc>
      </w:tr>
      <w:tr w:rsidR="00E97FC7" w:rsidRPr="00E97FC7" w14:paraId="257CEF52"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D8E35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970EB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1CA1E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满足招标文件</w:t>
            </w:r>
          </w:p>
        </w:tc>
      </w:tr>
      <w:tr w:rsidR="00E97FC7" w:rsidRPr="00E97FC7" w14:paraId="583E7100"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5D7A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0259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8E397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满足招标文件</w:t>
            </w:r>
          </w:p>
        </w:tc>
      </w:tr>
    </w:tbl>
    <w:p w14:paraId="6E81FBBE"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3"/>
        <w:gridCol w:w="987"/>
        <w:gridCol w:w="2731"/>
        <w:gridCol w:w="1555"/>
        <w:gridCol w:w="1393"/>
        <w:gridCol w:w="1391"/>
      </w:tblGrid>
      <w:tr w:rsidR="00E97FC7" w:rsidRPr="00E97FC7" w14:paraId="71D02E91"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393B3"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序号</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65EE41"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中标候选人名称</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1FE3D"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中标工程名称</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36711"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建设单位</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05C925"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合同签订时间</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0285B4"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合同签订金额</w:t>
            </w:r>
          </w:p>
        </w:tc>
      </w:tr>
      <w:tr w:rsidR="00E97FC7" w:rsidRPr="00E97FC7" w14:paraId="375A41C8"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976B5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FD830D"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998E8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S29呼和浩特至凉城高速公路(呼和浩特段)工程质量检测(HLJC-5 标段)</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C72E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S29呼和浩特至凉城高速公路建设管理办公室</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00C4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2022-07-18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43D2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1341360</w:t>
            </w:r>
          </w:p>
        </w:tc>
      </w:tr>
      <w:tr w:rsidR="00E97FC7" w:rsidRPr="00E97FC7" w14:paraId="24C446B2"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9A55D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DD190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1663F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G5901绕城高速公路大黑河西大桥维修工程等六个项目</w:t>
            </w:r>
            <w:proofErr w:type="gramStart"/>
            <w:r w:rsidRPr="00E97FC7">
              <w:rPr>
                <w:rFonts w:ascii="宋体" w:eastAsia="宋体" w:hAnsi="宋体" w:cs="宋体" w:hint="eastAsia"/>
                <w:color w:val="333333"/>
                <w:kern w:val="0"/>
                <w:szCs w:val="21"/>
                <w14:ligatures w14:val="none"/>
              </w:rPr>
              <w:t>交(竣</w:t>
            </w:r>
            <w:proofErr w:type="gramEnd"/>
            <w:r w:rsidRPr="00E97FC7">
              <w:rPr>
                <w:rFonts w:ascii="宋体" w:eastAsia="宋体" w:hAnsi="宋体" w:cs="宋体" w:hint="eastAsia"/>
                <w:color w:val="333333"/>
                <w:kern w:val="0"/>
                <w:szCs w:val="21"/>
                <w14:ligatures w14:val="none"/>
              </w:rPr>
              <w:t>)工检测</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067BB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内蒙古高等级公路建设开发有限责任公司呼和浩特分公司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C5B62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2021-10-12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EB0FA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204000</w:t>
            </w:r>
          </w:p>
        </w:tc>
      </w:tr>
      <w:tr w:rsidR="00E97FC7" w:rsidRPr="00E97FC7" w14:paraId="6357A35E"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8EA0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65CA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6CDA7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内蒙古高等级公路建设开发有限责任公司包头分公司 2020年设计类养护工程交工检测项目</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05EDB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内蒙古高等级公路建设开发有限责任公司包头分公司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E0B5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2020-10-10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86758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545000</w:t>
            </w:r>
          </w:p>
        </w:tc>
      </w:tr>
      <w:tr w:rsidR="00E97FC7" w:rsidRPr="00E97FC7" w14:paraId="716B8CD8"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3397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4</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6189A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EA1D8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内蒙古高等级公路建设开发有限责任公司包头分公司2020年设计类养护工程交工检测</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7B089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内蒙古高等级公路建设开发有限责任公司包头分公司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6BA6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2020-11-09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29674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96515</w:t>
            </w:r>
          </w:p>
        </w:tc>
      </w:tr>
      <w:tr w:rsidR="00E97FC7" w:rsidRPr="00E97FC7" w14:paraId="51FDCC9E"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071EF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3B1A1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46E3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 xml:space="preserve">G1013 海张高速 K1007+600 米处(原国道 207 线K11+747)上跨铁路立交 </w:t>
            </w:r>
            <w:proofErr w:type="gramStart"/>
            <w:r w:rsidRPr="00E97FC7">
              <w:rPr>
                <w:rFonts w:ascii="宋体" w:eastAsia="宋体" w:hAnsi="宋体" w:cs="宋体" w:hint="eastAsia"/>
                <w:color w:val="333333"/>
                <w:kern w:val="0"/>
                <w:szCs w:val="21"/>
                <w14:ligatures w14:val="none"/>
              </w:rPr>
              <w:t>桥左右幅动</w:t>
            </w:r>
            <w:proofErr w:type="gramEnd"/>
            <w:r w:rsidRPr="00E97FC7">
              <w:rPr>
                <w:rFonts w:ascii="宋体" w:eastAsia="宋体" w:hAnsi="宋体" w:cs="宋体" w:hint="eastAsia"/>
                <w:color w:val="333333"/>
                <w:kern w:val="0"/>
                <w:szCs w:val="21"/>
                <w14:ligatures w14:val="none"/>
              </w:rPr>
              <w:t>静载试验检测</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63FD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内蒙古铁建工程项目管理有限责任公司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2B72C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2020-08-14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DFBA5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240000</w:t>
            </w:r>
          </w:p>
        </w:tc>
      </w:tr>
      <w:tr w:rsidR="00E97FC7" w:rsidRPr="00E97FC7" w14:paraId="566A71B9"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F97D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6</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1407D"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63E16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呼和浩特市S31</w:t>
            </w:r>
            <w:proofErr w:type="gramStart"/>
            <w:r w:rsidRPr="00E97FC7">
              <w:rPr>
                <w:rFonts w:ascii="宋体" w:eastAsia="宋体" w:hAnsi="宋体" w:cs="宋体" w:hint="eastAsia"/>
                <w:color w:val="333333"/>
                <w:kern w:val="0"/>
                <w:szCs w:val="21"/>
                <w14:ligatures w14:val="none"/>
              </w:rPr>
              <w:t>呼大高速公路</w:t>
            </w:r>
            <w:proofErr w:type="gramEnd"/>
            <w:r w:rsidRPr="00E97FC7">
              <w:rPr>
                <w:rFonts w:ascii="宋体" w:eastAsia="宋体" w:hAnsi="宋体" w:cs="宋体" w:hint="eastAsia"/>
                <w:color w:val="333333"/>
                <w:kern w:val="0"/>
                <w:szCs w:val="21"/>
                <w14:ligatures w14:val="none"/>
              </w:rPr>
              <w:t>黄河大桥桥梁技术状况评定</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CA74F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鄂尔多斯市路通公路养护有限责任公司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F63E6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2019-11-05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526B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100000</w:t>
            </w:r>
          </w:p>
        </w:tc>
      </w:tr>
      <w:tr w:rsidR="00E97FC7" w:rsidRPr="00E97FC7" w14:paraId="7F35FB18"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99B82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7</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3B546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21431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广西大塘至浦北高速公路竣(交)工工程实体质量检测服务</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179D1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广西大塘至浦北高速公路竣(交)工工程实体质量检测服务</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3B14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2019-11-06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E6180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3167487</w:t>
            </w:r>
          </w:p>
        </w:tc>
      </w:tr>
      <w:tr w:rsidR="00E97FC7" w:rsidRPr="00E97FC7" w14:paraId="31DC8685"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EECD7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8</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D30E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A3CF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二连浩特国家高速公路集宁至阿荣旗联络线白音查干至</w:t>
            </w:r>
            <w:proofErr w:type="gramStart"/>
            <w:r w:rsidRPr="00E97FC7">
              <w:rPr>
                <w:rFonts w:ascii="宋体" w:eastAsia="宋体" w:hAnsi="宋体" w:cs="宋体" w:hint="eastAsia"/>
                <w:color w:val="333333"/>
                <w:kern w:val="0"/>
                <w:szCs w:val="21"/>
                <w14:ligatures w14:val="none"/>
              </w:rPr>
              <w:t>安业段公路</w:t>
            </w:r>
            <w:proofErr w:type="gramEnd"/>
            <w:r w:rsidRPr="00E97FC7">
              <w:rPr>
                <w:rFonts w:ascii="宋体" w:eastAsia="宋体" w:hAnsi="宋体" w:cs="宋体" w:hint="eastAsia"/>
                <w:color w:val="333333"/>
                <w:kern w:val="0"/>
                <w:szCs w:val="21"/>
                <w14:ligatures w14:val="none"/>
              </w:rPr>
              <w:t>工程首批梁(板)施工质量检测至广州</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11C1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中交一公局</w:t>
            </w:r>
            <w:proofErr w:type="gramStart"/>
            <w:r w:rsidRPr="00E97FC7">
              <w:rPr>
                <w:rFonts w:ascii="宋体" w:eastAsia="宋体" w:hAnsi="宋体" w:cs="宋体" w:hint="eastAsia"/>
                <w:color w:val="333333"/>
                <w:kern w:val="0"/>
                <w:szCs w:val="21"/>
                <w14:ligatures w14:val="none"/>
              </w:rPr>
              <w:t>集团公司白安高速公路</w:t>
            </w:r>
            <w:proofErr w:type="gramEnd"/>
            <w:r w:rsidRPr="00E97FC7">
              <w:rPr>
                <w:rFonts w:ascii="宋体" w:eastAsia="宋体" w:hAnsi="宋体" w:cs="宋体" w:hint="eastAsia"/>
                <w:color w:val="333333"/>
                <w:kern w:val="0"/>
                <w:szCs w:val="21"/>
                <w14:ligatures w14:val="none"/>
              </w:rPr>
              <w:t>施工总承包项目管理总部</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000BF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2020-06-05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D768C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692800</w:t>
            </w:r>
          </w:p>
        </w:tc>
      </w:tr>
      <w:tr w:rsidR="00E97FC7" w:rsidRPr="00E97FC7" w14:paraId="6DA3A5F7"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21746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C912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DA56D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proofErr w:type="gramStart"/>
            <w:r w:rsidRPr="00E97FC7">
              <w:rPr>
                <w:rFonts w:ascii="宋体" w:eastAsia="宋体" w:hAnsi="宋体" w:cs="宋体" w:hint="eastAsia"/>
                <w:color w:val="333333"/>
                <w:kern w:val="0"/>
                <w:szCs w:val="21"/>
                <w14:ligatures w14:val="none"/>
              </w:rPr>
              <w:t>奈营高速公路</w:t>
            </w:r>
            <w:proofErr w:type="gramEnd"/>
            <w:r w:rsidRPr="00E97FC7">
              <w:rPr>
                <w:rFonts w:ascii="宋体" w:eastAsia="宋体" w:hAnsi="宋体" w:cs="宋体" w:hint="eastAsia"/>
                <w:color w:val="333333"/>
                <w:kern w:val="0"/>
                <w:szCs w:val="21"/>
                <w14:ligatures w14:val="none"/>
              </w:rPr>
              <w:t>(阜新段)路基桥涵检测项目</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43759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阜新市高速公路建设征地动迁工作领导小组办公室</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2EDC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2021-07-28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8056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1602380</w:t>
            </w:r>
          </w:p>
        </w:tc>
      </w:tr>
      <w:tr w:rsidR="00E97FC7" w:rsidRPr="00E97FC7" w14:paraId="63F35D39"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22F07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10</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6ECE5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w:t>
            </w:r>
            <w:r w:rsidRPr="00E97FC7">
              <w:rPr>
                <w:rFonts w:ascii="宋体" w:eastAsia="宋体" w:hAnsi="宋体" w:cs="宋体" w:hint="eastAsia"/>
                <w:color w:val="333333"/>
                <w:kern w:val="0"/>
                <w:szCs w:val="21"/>
                <w14:ligatures w14:val="none"/>
              </w:rPr>
              <w:lastRenderedPageBreak/>
              <w:t>测中心有限公司</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EE5DF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lastRenderedPageBreak/>
              <w:t>济南至潍坊高速公路工程质量检测服务</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9759F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山东高速济</w:t>
            </w:r>
            <w:proofErr w:type="gramStart"/>
            <w:r w:rsidRPr="00E97FC7">
              <w:rPr>
                <w:rFonts w:ascii="宋体" w:eastAsia="宋体" w:hAnsi="宋体" w:cs="宋体" w:hint="eastAsia"/>
                <w:color w:val="333333"/>
                <w:kern w:val="0"/>
                <w:szCs w:val="21"/>
                <w14:ligatures w14:val="none"/>
              </w:rPr>
              <w:t>潍</w:t>
            </w:r>
            <w:proofErr w:type="gramEnd"/>
            <w:r w:rsidRPr="00E97FC7">
              <w:rPr>
                <w:rFonts w:ascii="宋体" w:eastAsia="宋体" w:hAnsi="宋体" w:cs="宋体" w:hint="eastAsia"/>
                <w:color w:val="333333"/>
                <w:kern w:val="0"/>
                <w:szCs w:val="21"/>
                <w14:ligatures w14:val="none"/>
              </w:rPr>
              <w:t>高速公路有限公司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444E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2021-10-20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B3634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3315580</w:t>
            </w:r>
          </w:p>
        </w:tc>
      </w:tr>
      <w:tr w:rsidR="00E97FC7" w:rsidRPr="00E97FC7" w14:paraId="3D32B239"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4C3EC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11</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1147C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BCEA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w:t>
            </w:r>
            <w:proofErr w:type="gramStart"/>
            <w:r w:rsidRPr="00E97FC7">
              <w:rPr>
                <w:rFonts w:ascii="宋体" w:eastAsia="宋体" w:hAnsi="宋体" w:cs="宋体" w:hint="eastAsia"/>
                <w:color w:val="333333"/>
                <w:kern w:val="0"/>
                <w:szCs w:val="21"/>
                <w14:ligatures w14:val="none"/>
              </w:rPr>
              <w:t>埕</w:t>
            </w:r>
            <w:proofErr w:type="gramEnd"/>
            <w:r w:rsidRPr="00E97FC7">
              <w:rPr>
                <w:rFonts w:ascii="宋体" w:eastAsia="宋体" w:hAnsi="宋体" w:cs="宋体" w:hint="eastAsia"/>
                <w:color w:val="333333"/>
                <w:kern w:val="0"/>
                <w:szCs w:val="21"/>
                <w14:ligatures w14:val="none"/>
              </w:rPr>
              <w:t>口(</w:t>
            </w:r>
            <w:proofErr w:type="gramStart"/>
            <w:r w:rsidRPr="00E97FC7">
              <w:rPr>
                <w:rFonts w:ascii="宋体" w:eastAsia="宋体" w:hAnsi="宋体" w:cs="宋体" w:hint="eastAsia"/>
                <w:color w:val="333333"/>
                <w:kern w:val="0"/>
                <w:szCs w:val="21"/>
                <w14:ligatures w14:val="none"/>
              </w:rPr>
              <w:t>鲁冀界</w:t>
            </w:r>
            <w:proofErr w:type="gramEnd"/>
            <w:r w:rsidRPr="00E97FC7">
              <w:rPr>
                <w:rFonts w:ascii="宋体" w:eastAsia="宋体" w:hAnsi="宋体" w:cs="宋体" w:hint="eastAsia"/>
                <w:color w:val="333333"/>
                <w:kern w:val="0"/>
                <w:szCs w:val="21"/>
                <w14:ligatures w14:val="none"/>
              </w:rPr>
              <w:t>)至沾化公路施工检测技术服务</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38DF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proofErr w:type="gramStart"/>
            <w:r w:rsidRPr="00E97FC7">
              <w:rPr>
                <w:rFonts w:ascii="宋体" w:eastAsia="宋体" w:hAnsi="宋体" w:cs="宋体" w:hint="eastAsia"/>
                <w:color w:val="333333"/>
                <w:kern w:val="0"/>
                <w:szCs w:val="21"/>
                <w14:ligatures w14:val="none"/>
              </w:rPr>
              <w:t>山东秦滨高速公路</w:t>
            </w:r>
            <w:proofErr w:type="gramEnd"/>
            <w:r w:rsidRPr="00E97FC7">
              <w:rPr>
                <w:rFonts w:ascii="宋体" w:eastAsia="宋体" w:hAnsi="宋体" w:cs="宋体" w:hint="eastAsia"/>
                <w:color w:val="333333"/>
                <w:kern w:val="0"/>
                <w:szCs w:val="21"/>
                <w14:ligatures w14:val="none"/>
              </w:rPr>
              <w:t>建设有限公司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DA510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2019-09-18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62CBD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332565</w:t>
            </w:r>
          </w:p>
        </w:tc>
      </w:tr>
      <w:tr w:rsidR="00E97FC7" w:rsidRPr="00E97FC7" w14:paraId="14ED8516"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EC1A9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12</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C5ADB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A5ED3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青海省黄瓜梁至茫崖(省界)高速公路工程</w:t>
            </w:r>
            <w:proofErr w:type="gramStart"/>
            <w:r w:rsidRPr="00E97FC7">
              <w:rPr>
                <w:rFonts w:ascii="宋体" w:eastAsia="宋体" w:hAnsi="宋体" w:cs="宋体" w:hint="eastAsia"/>
                <w:color w:val="333333"/>
                <w:kern w:val="0"/>
                <w:szCs w:val="21"/>
                <w14:ligatures w14:val="none"/>
              </w:rPr>
              <w:t>交工验前质量</w:t>
            </w:r>
            <w:proofErr w:type="gramEnd"/>
            <w:r w:rsidRPr="00E97FC7">
              <w:rPr>
                <w:rFonts w:ascii="宋体" w:eastAsia="宋体" w:hAnsi="宋体" w:cs="宋体" w:hint="eastAsia"/>
                <w:color w:val="333333"/>
                <w:kern w:val="0"/>
                <w:szCs w:val="21"/>
                <w14:ligatures w14:val="none"/>
              </w:rPr>
              <w:t>检测收</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8954F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青海省交通控股集团有限公司茫崖高速管理分公司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8DF56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2023-02-16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0C678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1695741.68</w:t>
            </w:r>
          </w:p>
        </w:tc>
      </w:tr>
      <w:tr w:rsidR="00E97FC7" w:rsidRPr="00E97FC7" w14:paraId="326FCE09" w14:textId="77777777" w:rsidTr="00E97FC7">
        <w:tc>
          <w:tcPr>
            <w:tcW w:w="1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174FF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13</w:t>
            </w:r>
          </w:p>
        </w:tc>
        <w:tc>
          <w:tcPr>
            <w:tcW w:w="5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62BE2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16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266DE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济南至潍坊高速公路工程质量检测服务</w:t>
            </w:r>
          </w:p>
        </w:tc>
        <w:tc>
          <w:tcPr>
            <w:tcW w:w="9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43C6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山东高速济</w:t>
            </w:r>
            <w:proofErr w:type="gramStart"/>
            <w:r w:rsidRPr="00E97FC7">
              <w:rPr>
                <w:rFonts w:ascii="宋体" w:eastAsia="宋体" w:hAnsi="宋体" w:cs="宋体" w:hint="eastAsia"/>
                <w:color w:val="333333"/>
                <w:kern w:val="0"/>
                <w:szCs w:val="21"/>
                <w14:ligatures w14:val="none"/>
              </w:rPr>
              <w:t>潍</w:t>
            </w:r>
            <w:proofErr w:type="gramEnd"/>
            <w:r w:rsidRPr="00E97FC7">
              <w:rPr>
                <w:rFonts w:ascii="宋体" w:eastAsia="宋体" w:hAnsi="宋体" w:cs="宋体" w:hint="eastAsia"/>
                <w:color w:val="333333"/>
                <w:kern w:val="0"/>
                <w:szCs w:val="21"/>
                <w14:ligatures w14:val="none"/>
              </w:rPr>
              <w:t>高速公路有限公司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9DCF2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2021-10-20 00:00:00.0</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FCFB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3315580</w:t>
            </w:r>
          </w:p>
        </w:tc>
      </w:tr>
    </w:tbl>
    <w:p w14:paraId="063FF82E"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6"/>
        <w:gridCol w:w="977"/>
        <w:gridCol w:w="651"/>
        <w:gridCol w:w="2741"/>
        <w:gridCol w:w="1565"/>
        <w:gridCol w:w="1065"/>
        <w:gridCol w:w="1065"/>
      </w:tblGrid>
      <w:tr w:rsidR="00E97FC7" w:rsidRPr="00E97FC7" w14:paraId="5383D8DD"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20A612"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序号</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8FE493"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中标候选人名称</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07B52"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项目负责人</w:t>
            </w:r>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C7E12A"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中标工程名称</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15FA14"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建设单位</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278172"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合同签订时间</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9DC463"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合同签订金额</w:t>
            </w:r>
          </w:p>
        </w:tc>
      </w:tr>
      <w:tr w:rsidR="00E97FC7" w:rsidRPr="00E97FC7" w14:paraId="7BD5CA7E"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237A6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B1B9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FDE10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黄清友</w:t>
            </w:r>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E580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S29呼和浩特至凉城高速公路(呼和浩特段)工程质量检测(HLJC-5 标段)</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2FA6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S29呼和浩特至凉城高速公路建设管理办公室</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FC10D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2022-07-18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1DD08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1341360</w:t>
            </w:r>
          </w:p>
        </w:tc>
      </w:tr>
      <w:tr w:rsidR="00E97FC7" w:rsidRPr="00E97FC7" w14:paraId="4F673225"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C642ED"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02616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5E939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黄清友</w:t>
            </w:r>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4FE68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G5901绕城高速公路大黑河西大桥维修工程等六个项目</w:t>
            </w:r>
            <w:proofErr w:type="gramStart"/>
            <w:r w:rsidRPr="00E97FC7">
              <w:rPr>
                <w:rFonts w:ascii="宋体" w:eastAsia="宋体" w:hAnsi="宋体" w:cs="宋体" w:hint="eastAsia"/>
                <w:color w:val="333333"/>
                <w:kern w:val="0"/>
                <w:szCs w:val="21"/>
                <w14:ligatures w14:val="none"/>
              </w:rPr>
              <w:t>交(竣</w:t>
            </w:r>
            <w:proofErr w:type="gramEnd"/>
            <w:r w:rsidRPr="00E97FC7">
              <w:rPr>
                <w:rFonts w:ascii="宋体" w:eastAsia="宋体" w:hAnsi="宋体" w:cs="宋体" w:hint="eastAsia"/>
                <w:color w:val="333333"/>
                <w:kern w:val="0"/>
                <w:szCs w:val="21"/>
                <w14:ligatures w14:val="none"/>
              </w:rPr>
              <w:t>)工检测</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4BECD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内蒙古高等级公路建设开发有限责任公司呼和浩特分公司</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C9AA2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2021-10-12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908C6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204000</w:t>
            </w:r>
          </w:p>
        </w:tc>
      </w:tr>
      <w:tr w:rsidR="00E97FC7" w:rsidRPr="00E97FC7" w14:paraId="2A397669"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B906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FACE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F868C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黄清友</w:t>
            </w:r>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D7FB0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内蒙古高等级公路建设开发有限责任公司包头分公司 2020年设计类养护工程交工检测项目</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6F60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内蒙古高等级公路建设开发有限责任公司包头分公司</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8DE8D"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2020-10-10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EC50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545000</w:t>
            </w:r>
          </w:p>
        </w:tc>
      </w:tr>
      <w:tr w:rsidR="00E97FC7" w:rsidRPr="00E97FC7" w14:paraId="1B43E927"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805DF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4</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A1423D"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770DE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商东洋</w:t>
            </w:r>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5C43E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二连浩特国家高速公路集宁至阿荣旗联络线白音查干至</w:t>
            </w:r>
            <w:proofErr w:type="gramStart"/>
            <w:r w:rsidRPr="00E97FC7">
              <w:rPr>
                <w:rFonts w:ascii="宋体" w:eastAsia="宋体" w:hAnsi="宋体" w:cs="宋体" w:hint="eastAsia"/>
                <w:color w:val="333333"/>
                <w:kern w:val="0"/>
                <w:szCs w:val="21"/>
                <w14:ligatures w14:val="none"/>
              </w:rPr>
              <w:t>安业段公路</w:t>
            </w:r>
            <w:proofErr w:type="gramEnd"/>
            <w:r w:rsidRPr="00E97FC7">
              <w:rPr>
                <w:rFonts w:ascii="宋体" w:eastAsia="宋体" w:hAnsi="宋体" w:cs="宋体" w:hint="eastAsia"/>
                <w:color w:val="333333"/>
                <w:kern w:val="0"/>
                <w:szCs w:val="21"/>
                <w14:ligatures w14:val="none"/>
              </w:rPr>
              <w:t>工程首批梁(板)施工质量检测至广州</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A60CF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中交一公局</w:t>
            </w:r>
            <w:proofErr w:type="gramStart"/>
            <w:r w:rsidRPr="00E97FC7">
              <w:rPr>
                <w:rFonts w:ascii="宋体" w:eastAsia="宋体" w:hAnsi="宋体" w:cs="宋体" w:hint="eastAsia"/>
                <w:color w:val="333333"/>
                <w:kern w:val="0"/>
                <w:szCs w:val="21"/>
                <w14:ligatures w14:val="none"/>
              </w:rPr>
              <w:t>集团公司白安高速公路</w:t>
            </w:r>
            <w:proofErr w:type="gramEnd"/>
            <w:r w:rsidRPr="00E97FC7">
              <w:rPr>
                <w:rFonts w:ascii="宋体" w:eastAsia="宋体" w:hAnsi="宋体" w:cs="宋体" w:hint="eastAsia"/>
                <w:color w:val="333333"/>
                <w:kern w:val="0"/>
                <w:szCs w:val="21"/>
                <w14:ligatures w14:val="none"/>
              </w:rPr>
              <w:t>施工总承包项目管理总部</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4B8ECF"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2020-06-05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B26E7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692800</w:t>
            </w:r>
          </w:p>
        </w:tc>
      </w:tr>
      <w:tr w:rsidR="00E97FC7" w:rsidRPr="00E97FC7" w14:paraId="3F342B71"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4399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310C3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EC86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商东洋</w:t>
            </w:r>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4B5EF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proofErr w:type="gramStart"/>
            <w:r w:rsidRPr="00E97FC7">
              <w:rPr>
                <w:rFonts w:ascii="宋体" w:eastAsia="宋体" w:hAnsi="宋体" w:cs="宋体" w:hint="eastAsia"/>
                <w:color w:val="333333"/>
                <w:kern w:val="0"/>
                <w:szCs w:val="21"/>
                <w14:ligatures w14:val="none"/>
              </w:rPr>
              <w:t>奈营高速公路</w:t>
            </w:r>
            <w:proofErr w:type="gramEnd"/>
            <w:r w:rsidRPr="00E97FC7">
              <w:rPr>
                <w:rFonts w:ascii="宋体" w:eastAsia="宋体" w:hAnsi="宋体" w:cs="宋体" w:hint="eastAsia"/>
                <w:color w:val="333333"/>
                <w:kern w:val="0"/>
                <w:szCs w:val="21"/>
                <w14:ligatures w14:val="none"/>
              </w:rPr>
              <w:t>(阜新段)路基桥涵检测项目</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86855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阜新市高速公路建设征地动迁工作领导小组办公室</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543C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2021-07-28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F5EA8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1602380</w:t>
            </w:r>
          </w:p>
        </w:tc>
      </w:tr>
      <w:tr w:rsidR="00E97FC7" w:rsidRPr="00E97FC7" w14:paraId="650AB0BF"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73706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6</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D18C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9B9A6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w:t>
            </w:r>
            <w:proofErr w:type="gramStart"/>
            <w:r w:rsidRPr="00E97FC7">
              <w:rPr>
                <w:rFonts w:ascii="宋体" w:eastAsia="宋体" w:hAnsi="宋体" w:cs="宋体" w:hint="eastAsia"/>
                <w:color w:val="333333"/>
                <w:kern w:val="0"/>
                <w:szCs w:val="21"/>
                <w14:ligatures w14:val="none"/>
              </w:rPr>
              <w:t>浩</w:t>
            </w:r>
            <w:proofErr w:type="gramEnd"/>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01A2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w:t>
            </w:r>
            <w:proofErr w:type="gramStart"/>
            <w:r w:rsidRPr="00E97FC7">
              <w:rPr>
                <w:rFonts w:ascii="宋体" w:eastAsia="宋体" w:hAnsi="宋体" w:cs="宋体" w:hint="eastAsia"/>
                <w:color w:val="333333"/>
                <w:kern w:val="0"/>
                <w:szCs w:val="21"/>
                <w14:ligatures w14:val="none"/>
              </w:rPr>
              <w:t>埕</w:t>
            </w:r>
            <w:proofErr w:type="gramEnd"/>
            <w:r w:rsidRPr="00E97FC7">
              <w:rPr>
                <w:rFonts w:ascii="宋体" w:eastAsia="宋体" w:hAnsi="宋体" w:cs="宋体" w:hint="eastAsia"/>
                <w:color w:val="333333"/>
                <w:kern w:val="0"/>
                <w:szCs w:val="21"/>
                <w14:ligatures w14:val="none"/>
              </w:rPr>
              <w:t>口(</w:t>
            </w:r>
            <w:proofErr w:type="gramStart"/>
            <w:r w:rsidRPr="00E97FC7">
              <w:rPr>
                <w:rFonts w:ascii="宋体" w:eastAsia="宋体" w:hAnsi="宋体" w:cs="宋体" w:hint="eastAsia"/>
                <w:color w:val="333333"/>
                <w:kern w:val="0"/>
                <w:szCs w:val="21"/>
                <w14:ligatures w14:val="none"/>
              </w:rPr>
              <w:t>鲁冀界</w:t>
            </w:r>
            <w:proofErr w:type="gramEnd"/>
            <w:r w:rsidRPr="00E97FC7">
              <w:rPr>
                <w:rFonts w:ascii="宋体" w:eastAsia="宋体" w:hAnsi="宋体" w:cs="宋体" w:hint="eastAsia"/>
                <w:color w:val="333333"/>
                <w:kern w:val="0"/>
                <w:szCs w:val="21"/>
                <w14:ligatures w14:val="none"/>
              </w:rPr>
              <w:t>)至沾化公路施工检测技术服务</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8C40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proofErr w:type="gramStart"/>
            <w:r w:rsidRPr="00E97FC7">
              <w:rPr>
                <w:rFonts w:ascii="宋体" w:eastAsia="宋体" w:hAnsi="宋体" w:cs="宋体" w:hint="eastAsia"/>
                <w:color w:val="333333"/>
                <w:kern w:val="0"/>
                <w:szCs w:val="21"/>
                <w14:ligatures w14:val="none"/>
              </w:rPr>
              <w:t>山东秦滨高速公路</w:t>
            </w:r>
            <w:proofErr w:type="gramEnd"/>
            <w:r w:rsidRPr="00E97FC7">
              <w:rPr>
                <w:rFonts w:ascii="宋体" w:eastAsia="宋体" w:hAnsi="宋体" w:cs="宋体" w:hint="eastAsia"/>
                <w:color w:val="333333"/>
                <w:kern w:val="0"/>
                <w:szCs w:val="21"/>
                <w14:ligatures w14:val="none"/>
              </w:rPr>
              <w:t>建设有限公司</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061E2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2019-09-18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BFD2E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332565</w:t>
            </w:r>
          </w:p>
        </w:tc>
      </w:tr>
      <w:tr w:rsidR="00E97FC7" w:rsidRPr="00E97FC7" w14:paraId="4D5C8B53"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2B7E8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7</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1030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FD765D"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w:t>
            </w:r>
            <w:proofErr w:type="gramStart"/>
            <w:r w:rsidRPr="00E97FC7">
              <w:rPr>
                <w:rFonts w:ascii="宋体" w:eastAsia="宋体" w:hAnsi="宋体" w:cs="宋体" w:hint="eastAsia"/>
                <w:color w:val="333333"/>
                <w:kern w:val="0"/>
                <w:szCs w:val="21"/>
                <w14:ligatures w14:val="none"/>
              </w:rPr>
              <w:t>浩</w:t>
            </w:r>
            <w:proofErr w:type="gramEnd"/>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B2935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青海省黄瓜梁至茫崖(省界)高速公路工程</w:t>
            </w:r>
            <w:proofErr w:type="gramStart"/>
            <w:r w:rsidRPr="00E97FC7">
              <w:rPr>
                <w:rFonts w:ascii="宋体" w:eastAsia="宋体" w:hAnsi="宋体" w:cs="宋体" w:hint="eastAsia"/>
                <w:color w:val="333333"/>
                <w:kern w:val="0"/>
                <w:szCs w:val="21"/>
                <w14:ligatures w14:val="none"/>
              </w:rPr>
              <w:t>交工验前质量</w:t>
            </w:r>
            <w:proofErr w:type="gramEnd"/>
            <w:r w:rsidRPr="00E97FC7">
              <w:rPr>
                <w:rFonts w:ascii="宋体" w:eastAsia="宋体" w:hAnsi="宋体" w:cs="宋体" w:hint="eastAsia"/>
                <w:color w:val="333333"/>
                <w:kern w:val="0"/>
                <w:szCs w:val="21"/>
                <w14:ligatures w14:val="none"/>
              </w:rPr>
              <w:t>检测收</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CA79D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青海省交通控股集团有限公司茫崖高速管理分公司</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1312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2023-02-16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B69AC6"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1695741.68</w:t>
            </w:r>
          </w:p>
        </w:tc>
      </w:tr>
      <w:tr w:rsidR="00E97FC7" w:rsidRPr="00E97FC7" w14:paraId="06E3D59C" w14:textId="77777777" w:rsidTr="00E97FC7">
        <w:tc>
          <w:tcPr>
            <w:tcW w:w="1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59D07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8</w:t>
            </w:r>
          </w:p>
        </w:tc>
        <w:tc>
          <w:tcPr>
            <w:tcW w:w="61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9FFD0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4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A3F85"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黄</w:t>
            </w:r>
            <w:proofErr w:type="gramStart"/>
            <w:r w:rsidRPr="00E97FC7">
              <w:rPr>
                <w:rFonts w:ascii="宋体" w:eastAsia="宋体" w:hAnsi="宋体" w:cs="宋体" w:hint="eastAsia"/>
                <w:color w:val="333333"/>
                <w:kern w:val="0"/>
                <w:szCs w:val="21"/>
                <w14:ligatures w14:val="none"/>
              </w:rPr>
              <w:t>浩</w:t>
            </w:r>
            <w:proofErr w:type="gramEnd"/>
          </w:p>
        </w:tc>
        <w:tc>
          <w:tcPr>
            <w:tcW w:w="16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23ACA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济南至潍坊高速公路工程质量检测服务</w:t>
            </w:r>
          </w:p>
        </w:tc>
        <w:tc>
          <w:tcPr>
            <w:tcW w:w="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A36C9D"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山东高速济</w:t>
            </w:r>
            <w:proofErr w:type="gramStart"/>
            <w:r w:rsidRPr="00E97FC7">
              <w:rPr>
                <w:rFonts w:ascii="宋体" w:eastAsia="宋体" w:hAnsi="宋体" w:cs="宋体" w:hint="eastAsia"/>
                <w:color w:val="333333"/>
                <w:kern w:val="0"/>
                <w:szCs w:val="21"/>
                <w14:ligatures w14:val="none"/>
              </w:rPr>
              <w:t>潍</w:t>
            </w:r>
            <w:proofErr w:type="gramEnd"/>
            <w:r w:rsidRPr="00E97FC7">
              <w:rPr>
                <w:rFonts w:ascii="宋体" w:eastAsia="宋体" w:hAnsi="宋体" w:cs="宋体" w:hint="eastAsia"/>
                <w:color w:val="333333"/>
                <w:kern w:val="0"/>
                <w:szCs w:val="21"/>
                <w14:ligatures w14:val="none"/>
              </w:rPr>
              <w:t>高速公路有限公司</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8ABD1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2021-10-20 00:00:00.0</w:t>
            </w:r>
          </w:p>
        </w:tc>
        <w:tc>
          <w:tcPr>
            <w:tcW w:w="5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851783"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3315580</w:t>
            </w:r>
          </w:p>
        </w:tc>
      </w:tr>
    </w:tbl>
    <w:p w14:paraId="6D867884"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
        <w:gridCol w:w="2734"/>
        <w:gridCol w:w="1741"/>
        <w:gridCol w:w="1741"/>
        <w:gridCol w:w="1741"/>
      </w:tblGrid>
      <w:tr w:rsidR="00E97FC7" w:rsidRPr="00E97FC7" w14:paraId="6B2AD725" w14:textId="77777777" w:rsidTr="00E97FC7">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CA5EA8"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lastRenderedPageBreak/>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9E32DE"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122E56"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888238"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86441"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评委C</w:t>
            </w:r>
          </w:p>
        </w:tc>
      </w:tr>
    </w:tbl>
    <w:p w14:paraId="658C95DC"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
        <w:gridCol w:w="2734"/>
        <w:gridCol w:w="1741"/>
        <w:gridCol w:w="1741"/>
        <w:gridCol w:w="1741"/>
      </w:tblGrid>
      <w:tr w:rsidR="00E97FC7" w:rsidRPr="00E97FC7" w14:paraId="7232E88E" w14:textId="77777777" w:rsidTr="00E97FC7">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5DF6A8"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CC6DC9"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CA14B"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E49C06"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4293F6"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评委C</w:t>
            </w:r>
          </w:p>
        </w:tc>
      </w:tr>
    </w:tbl>
    <w:p w14:paraId="26108587"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3915"/>
        <w:gridCol w:w="1393"/>
        <w:gridCol w:w="2651"/>
      </w:tblGrid>
      <w:tr w:rsidR="00E97FC7" w:rsidRPr="00E97FC7" w14:paraId="079D2BA9"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DF474F"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序号</w:t>
            </w:r>
          </w:p>
        </w:tc>
        <w:tc>
          <w:tcPr>
            <w:tcW w:w="23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BF958A"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单位名称</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D8A1EF"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报价得分</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C8F64A"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总得分</w:t>
            </w:r>
          </w:p>
        </w:tc>
      </w:tr>
      <w:tr w:rsidR="00E97FC7" w:rsidRPr="00E97FC7" w14:paraId="0F996210"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A09D6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w:t>
            </w:r>
          </w:p>
        </w:tc>
        <w:tc>
          <w:tcPr>
            <w:tcW w:w="23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C35C4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内蒙古大学公路工程试验检测中心</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B8AE5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97.31</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044A0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97.31</w:t>
            </w:r>
          </w:p>
        </w:tc>
      </w:tr>
      <w:tr w:rsidR="00E97FC7" w:rsidRPr="00E97FC7" w14:paraId="20DB78D8"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3C00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w:t>
            </w:r>
          </w:p>
        </w:tc>
        <w:tc>
          <w:tcPr>
            <w:tcW w:w="23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FA999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中</w:t>
            </w:r>
            <w:proofErr w:type="gramStart"/>
            <w:r w:rsidRPr="00E97FC7">
              <w:rPr>
                <w:rFonts w:ascii="宋体" w:eastAsia="宋体" w:hAnsi="宋体" w:cs="宋体" w:hint="eastAsia"/>
                <w:color w:val="333333"/>
                <w:kern w:val="0"/>
                <w:szCs w:val="21"/>
                <w14:ligatures w14:val="none"/>
              </w:rPr>
              <w:t>交路建交</w:t>
            </w:r>
            <w:proofErr w:type="gramEnd"/>
            <w:r w:rsidRPr="00E97FC7">
              <w:rPr>
                <w:rFonts w:ascii="宋体" w:eastAsia="宋体" w:hAnsi="宋体" w:cs="宋体" w:hint="eastAsia"/>
                <w:color w:val="333333"/>
                <w:kern w:val="0"/>
                <w:szCs w:val="21"/>
                <w14:ligatures w14:val="none"/>
              </w:rPr>
              <w:t>通科技有限公司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E2456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96.57</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8CCE84"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96.57</w:t>
            </w:r>
          </w:p>
        </w:tc>
      </w:tr>
      <w:tr w:rsidR="00E97FC7" w:rsidRPr="00E97FC7" w14:paraId="611498A0"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B7B69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w:t>
            </w:r>
          </w:p>
        </w:tc>
        <w:tc>
          <w:tcPr>
            <w:tcW w:w="23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544B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辽宁省交通规划设计院有限责任公司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8A8D67"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94.89</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5F8F9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94.89</w:t>
            </w:r>
          </w:p>
        </w:tc>
      </w:tr>
      <w:tr w:rsidR="00E97FC7" w:rsidRPr="00E97FC7" w14:paraId="6840CFF7"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02D3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4</w:t>
            </w:r>
          </w:p>
        </w:tc>
        <w:tc>
          <w:tcPr>
            <w:tcW w:w="23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41AFB"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山东省公路桥梁检测中心有限公司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CBF469"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75.52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6C493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75.52</w:t>
            </w:r>
          </w:p>
        </w:tc>
      </w:tr>
      <w:tr w:rsidR="00E97FC7" w:rsidRPr="00E97FC7" w14:paraId="45E1D136" w14:textId="77777777" w:rsidTr="00E97FC7">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77178A"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5</w:t>
            </w:r>
          </w:p>
        </w:tc>
        <w:tc>
          <w:tcPr>
            <w:tcW w:w="23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CED6B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北京九通衢检测技术股份有限公司</w:t>
            </w:r>
          </w:p>
        </w:tc>
        <w:tc>
          <w:tcPr>
            <w:tcW w:w="8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0ED15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75.14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81C15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75.14</w:t>
            </w:r>
          </w:p>
        </w:tc>
      </w:tr>
    </w:tbl>
    <w:p w14:paraId="0323E97A"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6.投标文件被否决的投标人名称、否决原因</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7"/>
        <w:gridCol w:w="1643"/>
        <w:gridCol w:w="6410"/>
      </w:tblGrid>
      <w:tr w:rsidR="00E97FC7" w:rsidRPr="00E97FC7" w14:paraId="720C22C1" w14:textId="77777777" w:rsidTr="00E97FC7">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C08D2B"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序号</w:t>
            </w:r>
          </w:p>
        </w:tc>
        <w:tc>
          <w:tcPr>
            <w:tcW w:w="9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F465AA"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投标人名称</w:t>
            </w:r>
          </w:p>
        </w:tc>
        <w:tc>
          <w:tcPr>
            <w:tcW w:w="3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ED20B2" w14:textId="77777777" w:rsidR="00E97FC7" w:rsidRPr="00E97FC7" w:rsidRDefault="00E97FC7" w:rsidP="00E97FC7">
            <w:pPr>
              <w:widowControl/>
              <w:snapToGrid w:val="0"/>
              <w:jc w:val="center"/>
              <w:rPr>
                <w:rFonts w:ascii="宋体" w:eastAsia="宋体" w:hAnsi="宋体" w:cs="宋体" w:hint="eastAsia"/>
                <w:b/>
                <w:bCs/>
                <w:color w:val="333333"/>
                <w:kern w:val="0"/>
                <w:szCs w:val="21"/>
                <w14:ligatures w14:val="none"/>
              </w:rPr>
            </w:pPr>
            <w:r w:rsidRPr="00E97FC7">
              <w:rPr>
                <w:rFonts w:ascii="宋体" w:eastAsia="宋体" w:hAnsi="宋体" w:cs="宋体" w:hint="eastAsia"/>
                <w:b/>
                <w:bCs/>
                <w:color w:val="333333"/>
                <w:kern w:val="0"/>
                <w:szCs w:val="21"/>
                <w14:ligatures w14:val="none"/>
              </w:rPr>
              <w:t>否决原因</w:t>
            </w:r>
          </w:p>
        </w:tc>
      </w:tr>
      <w:tr w:rsidR="00E97FC7" w:rsidRPr="00E97FC7" w14:paraId="7CF39490" w14:textId="77777777" w:rsidTr="00E97FC7">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E3B00"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1</w:t>
            </w:r>
          </w:p>
        </w:tc>
        <w:tc>
          <w:tcPr>
            <w:tcW w:w="9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4A56A1"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中交三公局工程技术有限公司</w:t>
            </w:r>
          </w:p>
        </w:tc>
        <w:tc>
          <w:tcPr>
            <w:tcW w:w="3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EA19FC"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投标文件</w:t>
            </w:r>
            <w:proofErr w:type="gramStart"/>
            <w:r w:rsidRPr="00E97FC7">
              <w:rPr>
                <w:rFonts w:ascii="宋体" w:eastAsia="宋体" w:hAnsi="宋体" w:cs="宋体" w:hint="eastAsia"/>
                <w:color w:val="333333"/>
                <w:kern w:val="0"/>
                <w:szCs w:val="21"/>
                <w14:ligatures w14:val="none"/>
              </w:rPr>
              <w:t>中项目</w:t>
            </w:r>
            <w:proofErr w:type="gramEnd"/>
            <w:r w:rsidRPr="00E97FC7">
              <w:rPr>
                <w:rFonts w:ascii="宋体" w:eastAsia="宋体" w:hAnsi="宋体" w:cs="宋体" w:hint="eastAsia"/>
                <w:color w:val="333333"/>
                <w:kern w:val="0"/>
                <w:szCs w:val="21"/>
                <w14:ligatures w14:val="none"/>
              </w:rPr>
              <w:t>负责人所附业绩证明材料中的信息无法证实投标人满足招标文件“附录4资格审查条件（项目负责人最低要求）”，不能通过第一个信封（商务文件）资格评审</w:t>
            </w:r>
          </w:p>
        </w:tc>
      </w:tr>
      <w:tr w:rsidR="00E97FC7" w:rsidRPr="00E97FC7" w14:paraId="27DFF1D0" w14:textId="77777777" w:rsidTr="00E97FC7">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97451C"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2</w:t>
            </w:r>
          </w:p>
        </w:tc>
        <w:tc>
          <w:tcPr>
            <w:tcW w:w="9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43131E"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中</w:t>
            </w:r>
            <w:proofErr w:type="gramStart"/>
            <w:r w:rsidRPr="00E97FC7">
              <w:rPr>
                <w:rFonts w:ascii="宋体" w:eastAsia="宋体" w:hAnsi="宋体" w:cs="宋体" w:hint="eastAsia"/>
                <w:color w:val="333333"/>
                <w:kern w:val="0"/>
                <w:szCs w:val="21"/>
                <w14:ligatures w14:val="none"/>
              </w:rPr>
              <w:t>犇</w:t>
            </w:r>
            <w:proofErr w:type="gramEnd"/>
            <w:r w:rsidRPr="00E97FC7">
              <w:rPr>
                <w:rFonts w:ascii="宋体" w:eastAsia="宋体" w:hAnsi="宋体" w:cs="宋体" w:hint="eastAsia"/>
                <w:color w:val="333333"/>
                <w:kern w:val="0"/>
                <w:szCs w:val="21"/>
                <w14:ligatures w14:val="none"/>
              </w:rPr>
              <w:t>检测认证有限公司</w:t>
            </w:r>
          </w:p>
        </w:tc>
        <w:tc>
          <w:tcPr>
            <w:tcW w:w="3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415ED5"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投标函中子项目6报价（120000元）超过招标文件设定的子项目6最高投标限价（12300元），不符合招标文件评标办法前附表形式评审与响应性评审中第二个信封（报价文件）评审标准（3）的要求，不能通过第二个信封形式评审与响应性评审</w:t>
            </w:r>
          </w:p>
        </w:tc>
      </w:tr>
      <w:tr w:rsidR="00E97FC7" w:rsidRPr="00E97FC7" w14:paraId="5010E7E3" w14:textId="77777777" w:rsidTr="00E97FC7">
        <w:tc>
          <w:tcPr>
            <w:tcW w:w="1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4C89A2"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3</w:t>
            </w:r>
          </w:p>
        </w:tc>
        <w:tc>
          <w:tcPr>
            <w:tcW w:w="99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48FA38" w14:textId="77777777" w:rsidR="00E97FC7" w:rsidRPr="00E97FC7" w:rsidRDefault="00E97FC7" w:rsidP="00E97FC7">
            <w:pPr>
              <w:widowControl/>
              <w:snapToGrid w:val="0"/>
              <w:jc w:val="center"/>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中</w:t>
            </w:r>
            <w:proofErr w:type="gramStart"/>
            <w:r w:rsidRPr="00E97FC7">
              <w:rPr>
                <w:rFonts w:ascii="宋体" w:eastAsia="宋体" w:hAnsi="宋体" w:cs="宋体" w:hint="eastAsia"/>
                <w:color w:val="333333"/>
                <w:kern w:val="0"/>
                <w:szCs w:val="21"/>
                <w14:ligatures w14:val="none"/>
              </w:rPr>
              <w:t>交基础</w:t>
            </w:r>
            <w:proofErr w:type="gramEnd"/>
            <w:r w:rsidRPr="00E97FC7">
              <w:rPr>
                <w:rFonts w:ascii="宋体" w:eastAsia="宋体" w:hAnsi="宋体" w:cs="宋体" w:hint="eastAsia"/>
                <w:color w:val="333333"/>
                <w:kern w:val="0"/>
                <w:szCs w:val="21"/>
                <w14:ligatures w14:val="none"/>
              </w:rPr>
              <w:t>设施养护集团有限公司</w:t>
            </w:r>
          </w:p>
        </w:tc>
        <w:tc>
          <w:tcPr>
            <w:tcW w:w="38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B4258A" w14:textId="77777777" w:rsidR="00E97FC7" w:rsidRPr="00E97FC7" w:rsidRDefault="00E97FC7" w:rsidP="00E97FC7">
            <w:pPr>
              <w:widowControl/>
              <w:snapToGrid w:val="0"/>
              <w:jc w:val="left"/>
              <w:rPr>
                <w:rFonts w:ascii="宋体" w:eastAsia="宋体" w:hAnsi="宋体" w:cs="宋体" w:hint="eastAsia"/>
                <w:color w:val="333333"/>
                <w:kern w:val="0"/>
                <w:szCs w:val="21"/>
                <w14:ligatures w14:val="none"/>
              </w:rPr>
            </w:pPr>
            <w:r w:rsidRPr="00E97FC7">
              <w:rPr>
                <w:rFonts w:ascii="宋体" w:eastAsia="宋体" w:hAnsi="宋体" w:cs="宋体" w:hint="eastAsia"/>
                <w:color w:val="333333"/>
                <w:kern w:val="0"/>
                <w:szCs w:val="21"/>
                <w14:ligatures w14:val="none"/>
              </w:rPr>
              <w:t>投标文件</w:t>
            </w:r>
            <w:proofErr w:type="gramStart"/>
            <w:r w:rsidRPr="00E97FC7">
              <w:rPr>
                <w:rFonts w:ascii="宋体" w:eastAsia="宋体" w:hAnsi="宋体" w:cs="宋体" w:hint="eastAsia"/>
                <w:color w:val="333333"/>
                <w:kern w:val="0"/>
                <w:szCs w:val="21"/>
                <w14:ligatures w14:val="none"/>
              </w:rPr>
              <w:t>中项目</w:t>
            </w:r>
            <w:proofErr w:type="gramEnd"/>
            <w:r w:rsidRPr="00E97FC7">
              <w:rPr>
                <w:rFonts w:ascii="宋体" w:eastAsia="宋体" w:hAnsi="宋体" w:cs="宋体" w:hint="eastAsia"/>
                <w:color w:val="333333"/>
                <w:kern w:val="0"/>
                <w:szCs w:val="21"/>
                <w14:ligatures w14:val="none"/>
              </w:rPr>
              <w:t>负责人所附业绩证明材料中的信息无法证实投标人满足招标文件“附录4资格审查条件（项目负责人最低要求）”，不能通过第一个信封（商务文件）资格评审</w:t>
            </w:r>
          </w:p>
        </w:tc>
      </w:tr>
    </w:tbl>
    <w:p w14:paraId="76BF8EE6" w14:textId="77777777" w:rsidR="00E97FC7" w:rsidRDefault="00E97FC7" w:rsidP="00AD5D8C">
      <w:pPr>
        <w:widowControl/>
        <w:shd w:val="clear" w:color="auto" w:fill="FFFFFF"/>
        <w:snapToGrid w:val="0"/>
        <w:spacing w:line="400" w:lineRule="exact"/>
        <w:jc w:val="left"/>
        <w:rPr>
          <w:rFonts w:ascii="宋体" w:eastAsia="宋体" w:hAnsi="宋体" w:cs="宋体" w:hint="eastAsia"/>
          <w:kern w:val="0"/>
          <w:szCs w:val="21"/>
          <w14:ligatures w14:val="none"/>
        </w:rPr>
      </w:pPr>
    </w:p>
    <w:p w14:paraId="51DAA4FB" w14:textId="4D4CF333"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7.提出异议的渠道和方式：异议的书面文件应送至承德办事处（地址：河北省承德市世纪城二区2号楼601室），联系电话：0314-2066866。 投标人或其他利害关系人对依法必须进行招标的项目的评标结果有异议的，应在中标候选人公示期间，以书面形式通知招标人或招标代理机构。异议人是法人的，异议材料必须由其法定代表人或者授权代表签字并盖章；其他组织或者个人异议的，异议材料必须由主要负责人或者异议本人签字，并</w:t>
      </w:r>
      <w:proofErr w:type="gramStart"/>
      <w:r w:rsidRPr="00AD5D8C">
        <w:rPr>
          <w:rFonts w:ascii="宋体" w:eastAsia="宋体" w:hAnsi="宋体" w:cs="宋体" w:hint="eastAsia"/>
          <w:kern w:val="0"/>
          <w:szCs w:val="21"/>
          <w14:ligatures w14:val="none"/>
        </w:rPr>
        <w:t>附有效</w:t>
      </w:r>
      <w:proofErr w:type="gramEnd"/>
      <w:r w:rsidRPr="00AD5D8C">
        <w:rPr>
          <w:rFonts w:ascii="宋体" w:eastAsia="宋体" w:hAnsi="宋体" w:cs="宋体" w:hint="eastAsia"/>
          <w:kern w:val="0"/>
          <w:szCs w:val="21"/>
          <w14:ligatures w14:val="none"/>
        </w:rPr>
        <w:t>身份证明复印件。招标人在收到异议之日起3日内</w:t>
      </w:r>
      <w:proofErr w:type="gramStart"/>
      <w:r w:rsidRPr="00AD5D8C">
        <w:rPr>
          <w:rFonts w:ascii="宋体" w:eastAsia="宋体" w:hAnsi="宋体" w:cs="宋体" w:hint="eastAsia"/>
          <w:kern w:val="0"/>
          <w:szCs w:val="21"/>
          <w14:ligatures w14:val="none"/>
        </w:rPr>
        <w:t>作出</w:t>
      </w:r>
      <w:proofErr w:type="gramEnd"/>
      <w:r w:rsidRPr="00AD5D8C">
        <w:rPr>
          <w:rFonts w:ascii="宋体" w:eastAsia="宋体" w:hAnsi="宋体" w:cs="宋体" w:hint="eastAsia"/>
          <w:kern w:val="0"/>
          <w:szCs w:val="21"/>
          <w14:ligatures w14:val="none"/>
        </w:rPr>
        <w:t>答复。异议材料应当包括下列内容： (</w:t>
      </w:r>
      <w:proofErr w:type="gramStart"/>
      <w:r w:rsidRPr="00AD5D8C">
        <w:rPr>
          <w:rFonts w:ascii="宋体" w:eastAsia="宋体" w:hAnsi="宋体" w:cs="宋体" w:hint="eastAsia"/>
          <w:kern w:val="0"/>
          <w:szCs w:val="21"/>
          <w14:ligatures w14:val="none"/>
        </w:rPr>
        <w:t>一</w:t>
      </w:r>
      <w:proofErr w:type="gramEnd"/>
      <w:r w:rsidRPr="00AD5D8C">
        <w:rPr>
          <w:rFonts w:ascii="宋体" w:eastAsia="宋体" w:hAnsi="宋体" w:cs="宋体" w:hint="eastAsia"/>
          <w:kern w:val="0"/>
          <w:szCs w:val="21"/>
          <w14:ligatures w14:val="none"/>
        </w:rPr>
        <w:t xml:space="preserve">)异议人的名称、地址及有效联系方式； (二)异议事项的基本事实； (三)相关请求及主张； (四)有效线索和相关证明材料。 异议有关材料是外文的，异议人应当同时提供其中文译本。 </w:t>
      </w:r>
    </w:p>
    <w:tbl>
      <w:tblPr>
        <w:tblW w:w="8497"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5"/>
        <w:gridCol w:w="4252"/>
      </w:tblGrid>
      <w:tr w:rsidR="00AD5D8C" w:rsidRPr="00AD5D8C" w14:paraId="085DF93D" w14:textId="77777777" w:rsidTr="00AD5D8C">
        <w:tc>
          <w:tcPr>
            <w:tcW w:w="8497" w:type="dxa"/>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4BF81C2E" w14:textId="77777777" w:rsidR="00AD5D8C" w:rsidRPr="00AD5D8C" w:rsidRDefault="00AD5D8C" w:rsidP="00AD5D8C">
            <w:pPr>
              <w:widowControl/>
              <w:snapToGrid w:val="0"/>
              <w:spacing w:line="400" w:lineRule="exact"/>
              <w:jc w:val="left"/>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联系方式</w:t>
            </w:r>
          </w:p>
        </w:tc>
      </w:tr>
      <w:tr w:rsidR="00AD5D8C" w:rsidRPr="00AD5D8C" w14:paraId="53E56018"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F5B8D" w14:textId="381312F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招标人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河北高速公路集团有限公司</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D7E126" w14:textId="2493F78C"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招标代理机构</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河北宏信招标有限公司</w:t>
            </w:r>
          </w:p>
        </w:tc>
      </w:tr>
      <w:tr w:rsidR="00AD5D8C" w:rsidRPr="00AD5D8C" w14:paraId="3EB59E4A"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46B23" w14:textId="0CD2C751"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地址</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石家庄市</w:t>
            </w:r>
            <w:proofErr w:type="gramStart"/>
            <w:r w:rsidRPr="00AD5D8C">
              <w:rPr>
                <w:rFonts w:ascii="宋体" w:eastAsia="宋体" w:hAnsi="宋体" w:cs="宋体"/>
                <w:kern w:val="0"/>
                <w:szCs w:val="21"/>
                <w14:ligatures w14:val="none"/>
              </w:rPr>
              <w:t>裕</w:t>
            </w:r>
            <w:proofErr w:type="gramEnd"/>
            <w:r w:rsidRPr="00AD5D8C">
              <w:rPr>
                <w:rFonts w:ascii="宋体" w:eastAsia="宋体" w:hAnsi="宋体" w:cs="宋体"/>
                <w:kern w:val="0"/>
                <w:szCs w:val="21"/>
                <w14:ligatures w14:val="none"/>
              </w:rPr>
              <w:t>华东路509号</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EDF34" w14:textId="20B76EDE"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地址</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石家庄市新华区合作路68号新合作广场B座14层</w:t>
            </w:r>
          </w:p>
        </w:tc>
      </w:tr>
      <w:tr w:rsidR="00AD5D8C" w:rsidRPr="00AD5D8C" w14:paraId="5E5520B4"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52E6" w14:textId="5A2ACB93"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联系人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李娜</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72F7A" w14:textId="6C509244"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联系人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张坤</w:t>
            </w:r>
          </w:p>
        </w:tc>
      </w:tr>
      <w:tr w:rsidR="00AD5D8C" w:rsidRPr="00AD5D8C" w14:paraId="77C8C60C"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47AE0" w14:textId="5321B9CA"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电话</w:t>
            </w:r>
            <w:r w:rsidRPr="00AD5D8C">
              <w:rPr>
                <w:rFonts w:ascii="宋体" w:eastAsia="宋体" w:hAnsi="宋体" w:cs="宋体" w:hint="eastAsia"/>
                <w:kern w:val="0"/>
                <w:szCs w:val="21"/>
                <w14:ligatures w14:val="none"/>
              </w:rPr>
              <w:t>：0311-66726762</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AA2EA" w14:textId="6A0823A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电话</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18931106855</w:t>
            </w:r>
          </w:p>
        </w:tc>
      </w:tr>
      <w:tr w:rsidR="00AD5D8C" w:rsidRPr="00AD5D8C" w14:paraId="64F67B76"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29F6F" w14:textId="6364AD50"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lastRenderedPageBreak/>
              <w:t>电子邮箱</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hxzb0314@163.com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B66E1" w14:textId="6E13A541"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电子邮箱</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hxzb0314@163.com</w:t>
            </w:r>
          </w:p>
        </w:tc>
      </w:tr>
    </w:tbl>
    <w:p w14:paraId="3642F09B" w14:textId="2C750332" w:rsidR="00146742" w:rsidRPr="00AD5D8C" w:rsidRDefault="00146742" w:rsidP="00AD5D8C">
      <w:pPr>
        <w:snapToGrid w:val="0"/>
        <w:spacing w:line="400" w:lineRule="exact"/>
        <w:rPr>
          <w:rFonts w:ascii="宋体" w:eastAsia="宋体" w:hAnsi="宋体"/>
        </w:rPr>
      </w:pPr>
    </w:p>
    <w:sectPr w:rsidR="00146742" w:rsidRPr="00AD5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FFD2B" w14:textId="77777777" w:rsidR="00690256" w:rsidRDefault="00690256" w:rsidP="00AD5D8C">
      <w:r>
        <w:separator/>
      </w:r>
    </w:p>
  </w:endnote>
  <w:endnote w:type="continuationSeparator" w:id="0">
    <w:p w14:paraId="048F9A83" w14:textId="77777777" w:rsidR="00690256" w:rsidRDefault="00690256" w:rsidP="00AD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EBC41" w14:textId="77777777" w:rsidR="00690256" w:rsidRDefault="00690256" w:rsidP="00AD5D8C">
      <w:r>
        <w:separator/>
      </w:r>
    </w:p>
  </w:footnote>
  <w:footnote w:type="continuationSeparator" w:id="0">
    <w:p w14:paraId="15347525" w14:textId="77777777" w:rsidR="00690256" w:rsidRDefault="00690256" w:rsidP="00AD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6767C"/>
    <w:multiLevelType w:val="multilevel"/>
    <w:tmpl w:val="765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2"/>
    <w:rsid w:val="00146742"/>
    <w:rsid w:val="00690256"/>
    <w:rsid w:val="0074366A"/>
    <w:rsid w:val="00AD5D8C"/>
    <w:rsid w:val="00E97FC7"/>
    <w:rsid w:val="00FB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3912"/>
  <w15:chartTrackingRefBased/>
  <w15:docId w15:val="{398F2544-FB6D-46ED-9EA2-C09ECCA6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D8C"/>
    <w:pPr>
      <w:tabs>
        <w:tab w:val="center" w:pos="4153"/>
        <w:tab w:val="right" w:pos="8306"/>
      </w:tabs>
      <w:snapToGrid w:val="0"/>
      <w:jc w:val="center"/>
    </w:pPr>
    <w:rPr>
      <w:sz w:val="18"/>
      <w:szCs w:val="18"/>
    </w:rPr>
  </w:style>
  <w:style w:type="character" w:customStyle="1" w:styleId="a4">
    <w:name w:val="页眉 字符"/>
    <w:basedOn w:val="a0"/>
    <w:link w:val="a3"/>
    <w:uiPriority w:val="99"/>
    <w:rsid w:val="00AD5D8C"/>
    <w:rPr>
      <w:sz w:val="18"/>
      <w:szCs w:val="18"/>
    </w:rPr>
  </w:style>
  <w:style w:type="paragraph" w:styleId="a5">
    <w:name w:val="footer"/>
    <w:basedOn w:val="a"/>
    <w:link w:val="a6"/>
    <w:uiPriority w:val="99"/>
    <w:unhideWhenUsed/>
    <w:rsid w:val="00AD5D8C"/>
    <w:pPr>
      <w:tabs>
        <w:tab w:val="center" w:pos="4153"/>
        <w:tab w:val="right" w:pos="8306"/>
      </w:tabs>
      <w:snapToGrid w:val="0"/>
      <w:jc w:val="left"/>
    </w:pPr>
    <w:rPr>
      <w:sz w:val="18"/>
      <w:szCs w:val="18"/>
    </w:rPr>
  </w:style>
  <w:style w:type="character" w:customStyle="1" w:styleId="a6">
    <w:name w:val="页脚 字符"/>
    <w:basedOn w:val="a0"/>
    <w:link w:val="a5"/>
    <w:uiPriority w:val="99"/>
    <w:rsid w:val="00AD5D8C"/>
    <w:rPr>
      <w:sz w:val="18"/>
      <w:szCs w:val="18"/>
    </w:rPr>
  </w:style>
  <w:style w:type="paragraph" w:styleId="a7">
    <w:name w:val="Normal (Web)"/>
    <w:basedOn w:val="a"/>
    <w:uiPriority w:val="99"/>
    <w:semiHidden/>
    <w:unhideWhenUsed/>
    <w:rsid w:val="00AD5D8C"/>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97728">
      <w:bodyDiv w:val="1"/>
      <w:marLeft w:val="0"/>
      <w:marRight w:val="0"/>
      <w:marTop w:val="0"/>
      <w:marBottom w:val="0"/>
      <w:divBdr>
        <w:top w:val="none" w:sz="0" w:space="0" w:color="auto"/>
        <w:left w:val="none" w:sz="0" w:space="0" w:color="auto"/>
        <w:bottom w:val="none" w:sz="0" w:space="0" w:color="auto"/>
        <w:right w:val="none" w:sz="0" w:space="0" w:color="auto"/>
      </w:divBdr>
      <w:divsChild>
        <w:div w:id="1538737223">
          <w:marLeft w:val="0"/>
          <w:marRight w:val="0"/>
          <w:marTop w:val="0"/>
          <w:marBottom w:val="0"/>
          <w:divBdr>
            <w:top w:val="none" w:sz="0" w:space="0" w:color="auto"/>
            <w:left w:val="none" w:sz="0" w:space="0" w:color="auto"/>
            <w:bottom w:val="none" w:sz="0" w:space="0" w:color="auto"/>
            <w:right w:val="none" w:sz="0" w:space="0" w:color="auto"/>
          </w:divBdr>
          <w:divsChild>
            <w:div w:id="2022974472">
              <w:marLeft w:val="0"/>
              <w:marRight w:val="0"/>
              <w:marTop w:val="0"/>
              <w:marBottom w:val="0"/>
              <w:divBdr>
                <w:top w:val="none" w:sz="0" w:space="0" w:color="auto"/>
                <w:left w:val="none" w:sz="0" w:space="0" w:color="auto"/>
                <w:bottom w:val="none" w:sz="0" w:space="0" w:color="auto"/>
                <w:right w:val="none" w:sz="0" w:space="0" w:color="auto"/>
              </w:divBdr>
              <w:divsChild>
                <w:div w:id="338392489">
                  <w:marLeft w:val="0"/>
                  <w:marRight w:val="0"/>
                  <w:marTop w:val="0"/>
                  <w:marBottom w:val="0"/>
                  <w:divBdr>
                    <w:top w:val="none" w:sz="0" w:space="0" w:color="auto"/>
                    <w:left w:val="none" w:sz="0" w:space="0" w:color="auto"/>
                    <w:bottom w:val="none" w:sz="0" w:space="0" w:color="auto"/>
                    <w:right w:val="none" w:sz="0" w:space="0" w:color="auto"/>
                  </w:divBdr>
                  <w:divsChild>
                    <w:div w:id="1290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01403">
          <w:marLeft w:val="0"/>
          <w:marRight w:val="0"/>
          <w:marTop w:val="0"/>
          <w:marBottom w:val="0"/>
          <w:divBdr>
            <w:top w:val="none" w:sz="0" w:space="0" w:color="auto"/>
            <w:left w:val="none" w:sz="0" w:space="0" w:color="auto"/>
            <w:bottom w:val="none" w:sz="0" w:space="0" w:color="auto"/>
            <w:right w:val="none" w:sz="0" w:space="0" w:color="auto"/>
          </w:divBdr>
          <w:divsChild>
            <w:div w:id="1121344987">
              <w:marLeft w:val="0"/>
              <w:marRight w:val="0"/>
              <w:marTop w:val="300"/>
              <w:marBottom w:val="0"/>
              <w:divBdr>
                <w:top w:val="single" w:sz="6" w:space="0" w:color="E0E0E0"/>
                <w:left w:val="single" w:sz="6" w:space="0" w:color="E0E0E0"/>
                <w:bottom w:val="single" w:sz="6" w:space="0" w:color="E0E0E0"/>
                <w:right w:val="single" w:sz="6" w:space="0" w:color="E0E0E0"/>
              </w:divBdr>
              <w:divsChild>
                <w:div w:id="1986085276">
                  <w:marLeft w:val="0"/>
                  <w:marRight w:val="75"/>
                  <w:marTop w:val="0"/>
                  <w:marBottom w:val="0"/>
                  <w:divBdr>
                    <w:top w:val="none" w:sz="0" w:space="0" w:color="auto"/>
                    <w:left w:val="none" w:sz="0" w:space="0" w:color="auto"/>
                    <w:bottom w:val="single" w:sz="6" w:space="0" w:color="E0E0E0"/>
                    <w:right w:val="single" w:sz="6" w:space="0" w:color="E0E0E0"/>
                  </w:divBdr>
                </w:div>
                <w:div w:id="237516653">
                  <w:marLeft w:val="0"/>
                  <w:marRight w:val="75"/>
                  <w:marTop w:val="0"/>
                  <w:marBottom w:val="0"/>
                  <w:divBdr>
                    <w:top w:val="none" w:sz="0" w:space="0" w:color="auto"/>
                    <w:left w:val="single" w:sz="6" w:space="0" w:color="E0E0E0"/>
                    <w:bottom w:val="single" w:sz="6" w:space="0" w:color="E0E0E0"/>
                    <w:right w:val="single" w:sz="6" w:space="0" w:color="E0E0E0"/>
                  </w:divBdr>
                </w:div>
                <w:div w:id="1855726546">
                  <w:marLeft w:val="0"/>
                  <w:marRight w:val="75"/>
                  <w:marTop w:val="0"/>
                  <w:marBottom w:val="0"/>
                  <w:divBdr>
                    <w:top w:val="none" w:sz="0" w:space="0" w:color="auto"/>
                    <w:left w:val="single" w:sz="6" w:space="0" w:color="E0E0E0"/>
                    <w:bottom w:val="single" w:sz="6" w:space="0" w:color="E0E0E0"/>
                    <w:right w:val="single" w:sz="6" w:space="0" w:color="E0E0E0"/>
                  </w:divBdr>
                </w:div>
              </w:divsChild>
            </w:div>
            <w:div w:id="362752617">
              <w:marLeft w:val="0"/>
              <w:marRight w:val="0"/>
              <w:marTop w:val="0"/>
              <w:marBottom w:val="0"/>
              <w:divBdr>
                <w:top w:val="none" w:sz="0" w:space="0" w:color="auto"/>
                <w:left w:val="none" w:sz="0" w:space="0" w:color="auto"/>
                <w:bottom w:val="none" w:sz="0" w:space="0" w:color="auto"/>
                <w:right w:val="none" w:sz="0" w:space="0" w:color="auto"/>
              </w:divBdr>
              <w:divsChild>
                <w:div w:id="671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2024-04-19T08:04:00Z</dcterms:created>
  <dcterms:modified xsi:type="dcterms:W3CDTF">2024-04-19T08:32:00Z</dcterms:modified>
</cp:coreProperties>
</file>