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5352" w14:textId="273713CF" w:rsidR="00BF6F3D" w:rsidRPr="00BF6F3D" w:rsidRDefault="00515D78" w:rsidP="00BF6F3D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="黑体" w:eastAsia="黑体" w:hAnsi="黑体" w:cs="宋体"/>
          <w:kern w:val="0"/>
          <w:sz w:val="35"/>
          <w:szCs w:val="35"/>
          <w14:ligatures w14:val="none"/>
        </w:rPr>
      </w:pPr>
      <w:r w:rsidRPr="00B6097E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河北高速公路集团有限公司“高速公路全场景轻量化智慧收费站关键技术研究与应用示范”科技创新项目施工监理</w:t>
      </w:r>
      <w:r w:rsidR="00BF6F3D" w:rsidRPr="00B6097E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</w:t>
      </w:r>
      <w:r w:rsidRPr="00B6097E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公告</w:t>
      </w:r>
    </w:p>
    <w:p w14:paraId="63E3DD3E" w14:textId="77777777" w:rsidR="00BF6F3D" w:rsidRDefault="00BF6F3D" w:rsidP="00BF6F3D">
      <w:pPr>
        <w:widowControl/>
        <w:shd w:val="clear" w:color="auto" w:fill="FFFFFF"/>
        <w:adjustRightInd w:val="0"/>
        <w:snapToGrid w:val="0"/>
        <w:jc w:val="center"/>
        <w:rPr>
          <w:rFonts w:ascii="宋体" w:eastAsia="宋体" w:hAnsi="宋体" w:cs="宋体"/>
          <w:kern w:val="0"/>
          <w:szCs w:val="21"/>
          <w14:ligatures w14:val="none"/>
        </w:rPr>
      </w:pPr>
    </w:p>
    <w:p w14:paraId="75DF8FB0" w14:textId="77777777" w:rsidR="00515D78" w:rsidRDefault="00515D78" w:rsidP="00BF6F3D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515D78">
        <w:rPr>
          <w:rFonts w:ascii="宋体" w:eastAsia="宋体" w:hAnsi="宋体" w:cs="宋体" w:hint="eastAsia"/>
          <w:kern w:val="0"/>
          <w:szCs w:val="21"/>
          <w14:ligatures w14:val="none"/>
        </w:rPr>
        <w:t>项目代码：</w:t>
      </w:r>
      <w:r w:rsidRPr="00515D78">
        <w:rPr>
          <w:rFonts w:ascii="宋体" w:eastAsia="宋体" w:hAnsi="宋体" w:cs="宋体"/>
          <w:kern w:val="0"/>
          <w:szCs w:val="21"/>
          <w14:ligatures w14:val="none"/>
        </w:rPr>
        <w:t xml:space="preserve">2dc75efdb4f243a6a35266cc1879232a   </w:t>
      </w:r>
    </w:p>
    <w:p w14:paraId="1AA63EA8" w14:textId="77777777" w:rsidR="00515D78" w:rsidRDefault="00515D78" w:rsidP="00BF6F3D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515D78">
        <w:rPr>
          <w:rFonts w:ascii="宋体" w:eastAsia="宋体" w:hAnsi="宋体" w:cs="宋体"/>
          <w:kern w:val="0"/>
          <w:szCs w:val="21"/>
          <w14:ligatures w14:val="none"/>
        </w:rPr>
        <w:t xml:space="preserve">中标结果公示编号： I1300000001120454001001Z001   </w:t>
      </w:r>
    </w:p>
    <w:p w14:paraId="05B0C9E3" w14:textId="77777777" w:rsidR="00515D78" w:rsidRDefault="00515D78" w:rsidP="00BF6F3D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515D78">
        <w:rPr>
          <w:rFonts w:ascii="宋体" w:eastAsia="宋体" w:hAnsi="宋体" w:cs="宋体"/>
          <w:kern w:val="0"/>
          <w:szCs w:val="21"/>
          <w14:ligatures w14:val="none"/>
        </w:rPr>
        <w:t xml:space="preserve">来源平台： [平台内]    </w:t>
      </w:r>
    </w:p>
    <w:p w14:paraId="67E264B3" w14:textId="76BE82E7" w:rsidR="00BF6F3D" w:rsidRPr="00BF6F3D" w:rsidRDefault="00515D78" w:rsidP="00BF6F3D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  <w14:ligatures w14:val="none"/>
        </w:rPr>
      </w:pPr>
      <w:r w:rsidRPr="00515D78">
        <w:rPr>
          <w:rFonts w:ascii="宋体" w:eastAsia="宋体" w:hAnsi="宋体" w:cs="宋体"/>
          <w:kern w:val="0"/>
          <w:szCs w:val="21"/>
          <w14:ligatures w14:val="none"/>
        </w:rPr>
        <w:t>公示发布日期：2024-02-27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260"/>
        <w:gridCol w:w="1701"/>
        <w:gridCol w:w="3112"/>
      </w:tblGrid>
      <w:tr w:rsidR="00BF6F3D" w:rsidRPr="00BF6F3D" w14:paraId="2C60A564" w14:textId="77777777" w:rsidTr="00BF6F3D">
        <w:trPr>
          <w:trHeight w:val="525"/>
          <w:tblCellSpacing w:w="15" w:type="dxa"/>
          <w:jc w:val="center"/>
        </w:trPr>
        <w:tc>
          <w:tcPr>
            <w:tcW w:w="589" w:type="pct"/>
            <w:vAlign w:val="center"/>
            <w:hideMark/>
          </w:tcPr>
          <w:p w14:paraId="733E2727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1755" w:type="pct"/>
            <w:vAlign w:val="center"/>
            <w:hideMark/>
          </w:tcPr>
          <w:p w14:paraId="3270F43C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908" w:type="pct"/>
            <w:vAlign w:val="center"/>
            <w:hideMark/>
          </w:tcPr>
          <w:p w14:paraId="32567F62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1667" w:type="pct"/>
            <w:vAlign w:val="center"/>
            <w:hideMark/>
          </w:tcPr>
          <w:p w14:paraId="3B61A76C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BF6F3D" w:rsidRPr="00BF6F3D" w14:paraId="40BF64EF" w14:textId="77777777" w:rsidTr="00BF6F3D">
        <w:trPr>
          <w:trHeight w:val="525"/>
          <w:tblCellSpacing w:w="15" w:type="dxa"/>
          <w:jc w:val="center"/>
        </w:trPr>
        <w:tc>
          <w:tcPr>
            <w:tcW w:w="589" w:type="pct"/>
            <w:vAlign w:val="center"/>
            <w:hideMark/>
          </w:tcPr>
          <w:p w14:paraId="12B5A7ED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开标时间:</w:t>
            </w:r>
          </w:p>
        </w:tc>
        <w:tc>
          <w:tcPr>
            <w:tcW w:w="1755" w:type="pct"/>
            <w:vAlign w:val="center"/>
            <w:hideMark/>
          </w:tcPr>
          <w:p w14:paraId="5DF7E438" w14:textId="72D0B254" w:rsidR="00BF6F3D" w:rsidRPr="00BF6F3D" w:rsidRDefault="00515D78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515D7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2024-01-09 10:00</w:t>
            </w:r>
          </w:p>
        </w:tc>
        <w:tc>
          <w:tcPr>
            <w:tcW w:w="908" w:type="pct"/>
            <w:vAlign w:val="center"/>
            <w:hideMark/>
          </w:tcPr>
          <w:p w14:paraId="09FB303C" w14:textId="77777777" w:rsidR="00BF6F3D" w:rsidRPr="00BF6F3D" w:rsidRDefault="00BF6F3D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BF6F3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公示发布日期:</w:t>
            </w:r>
          </w:p>
        </w:tc>
        <w:tc>
          <w:tcPr>
            <w:tcW w:w="1667" w:type="pct"/>
            <w:vAlign w:val="center"/>
            <w:hideMark/>
          </w:tcPr>
          <w:p w14:paraId="047612E4" w14:textId="7F9A77EB" w:rsidR="00BF6F3D" w:rsidRPr="00BF6F3D" w:rsidRDefault="00515D78" w:rsidP="00BF6F3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515D7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2024-02-27</w:t>
            </w:r>
          </w:p>
        </w:tc>
      </w:tr>
    </w:tbl>
    <w:p w14:paraId="276A3ACE" w14:textId="1BE07D4A" w:rsidR="00BF6F3D" w:rsidRPr="00BF6F3D" w:rsidRDefault="00BF6F3D" w:rsidP="00BF6F3D">
      <w:pPr>
        <w:widowControl/>
        <w:shd w:val="clear" w:color="auto" w:fill="FFFFFF"/>
        <w:adjustRightInd w:val="0"/>
        <w:snapToGrid w:val="0"/>
        <w:rPr>
          <w:rFonts w:ascii="宋体" w:eastAsia="宋体" w:hAnsi="宋体" w:cs="宋体"/>
          <w:kern w:val="0"/>
          <w:szCs w:val="21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BF6F3D" w:rsidRPr="00BF6F3D" w14:paraId="19D79FF3" w14:textId="77777777" w:rsidTr="00515D7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EB878" w14:textId="7EFDD59A" w:rsidR="00BF6F3D" w:rsidRPr="00BF6F3D" w:rsidRDefault="00515D78" w:rsidP="00B6097E">
            <w:pPr>
              <w:widowControl/>
              <w:adjustRightInd w:val="0"/>
              <w:snapToGrid w:val="0"/>
              <w:jc w:val="center"/>
              <w:outlineLvl w:val="1"/>
              <w:rPr>
                <w:rFonts w:ascii="黑体" w:eastAsia="黑体" w:hAnsi="黑体" w:cs="宋体"/>
                <w:b/>
                <w:bCs/>
                <w:kern w:val="0"/>
                <w:szCs w:val="21"/>
                <w14:ligatures w14:val="none"/>
              </w:rPr>
            </w:pPr>
            <w:r w:rsidRPr="00515D78">
              <w:rPr>
                <w:rFonts w:ascii="黑体" w:eastAsia="黑体" w:hAnsi="黑体" w:cs="宋体" w:hint="eastAsia"/>
                <w:b/>
                <w:bCs/>
                <w:kern w:val="0"/>
                <w:sz w:val="25"/>
                <w:szCs w:val="25"/>
                <w14:ligatures w14:val="none"/>
              </w:rPr>
              <w:t>河北高速公路集团有限公司“高速公路全场景轻量化智慧收费站关键技术研究与应用示范”科技创新项目施工监理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5"/>
                <w:szCs w:val="25"/>
                <w14:ligatures w14:val="none"/>
              </w:rPr>
              <w:t>中标公告</w:t>
            </w:r>
          </w:p>
        </w:tc>
      </w:tr>
      <w:tr w:rsidR="0092339A" w:rsidRPr="0092339A" w14:paraId="6D1B055D" w14:textId="77777777" w:rsidTr="009233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4400"/>
              <w:gridCol w:w="1749"/>
              <w:gridCol w:w="1985"/>
            </w:tblGrid>
            <w:tr w:rsidR="0092339A" w:rsidRPr="0092339A" w14:paraId="0DAC9B8E" w14:textId="77777777" w:rsidTr="00B6097E">
              <w:trPr>
                <w:trHeight w:val="380"/>
              </w:trPr>
              <w:tc>
                <w:tcPr>
                  <w:tcW w:w="5000" w:type="pct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54361B" w14:textId="77777777" w:rsidR="0092339A" w:rsidRPr="0092339A" w:rsidRDefault="0092339A" w:rsidP="00B6097E">
                  <w:pPr>
                    <w:widowControl/>
                    <w:pBdr>
                      <w:left w:val="single" w:sz="36" w:space="0" w:color="C9C9C9"/>
                    </w:pBdr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基本信息</w:t>
                  </w:r>
                </w:p>
              </w:tc>
            </w:tr>
            <w:tr w:rsidR="0092339A" w:rsidRPr="0092339A" w14:paraId="474F6E86" w14:textId="77777777" w:rsidTr="0092339A">
              <w:tc>
                <w:tcPr>
                  <w:tcW w:w="50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D83FB9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4492" w:type="pct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116B55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河北高速公路集团有限公司“高速公路全场景轻量化智慧收费站关键技术研究与应用示范”科技创新项目施工监理</w:t>
                  </w:r>
                </w:p>
              </w:tc>
            </w:tr>
            <w:tr w:rsidR="0092339A" w:rsidRPr="0092339A" w14:paraId="5115F954" w14:textId="77777777" w:rsidTr="0092339A">
              <w:tc>
                <w:tcPr>
                  <w:tcW w:w="50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4FF1EE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243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011CD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科学研究和技术服务业/研究和试验发展</w:t>
                  </w:r>
                </w:p>
              </w:tc>
              <w:tc>
                <w:tcPr>
                  <w:tcW w:w="96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BC34BB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109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3FAE7F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石家庄市-长安区</w:t>
                  </w:r>
                </w:p>
              </w:tc>
            </w:tr>
            <w:tr w:rsidR="0092339A" w:rsidRPr="0092339A" w14:paraId="42F6DAB7" w14:textId="77777777" w:rsidTr="0092339A">
              <w:tc>
                <w:tcPr>
                  <w:tcW w:w="50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0AF863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243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E7C4E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2024-01-09 10:00</w:t>
                  </w:r>
                </w:p>
              </w:tc>
              <w:tc>
                <w:tcPr>
                  <w:tcW w:w="966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78E08D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109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4B61E2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2024-02-27</w:t>
                  </w:r>
                </w:p>
              </w:tc>
            </w:tr>
          </w:tbl>
          <w:p w14:paraId="1331807D" w14:textId="77777777" w:rsidR="0092339A" w:rsidRPr="0092339A" w:rsidRDefault="0092339A" w:rsidP="00B6097E">
            <w:pPr>
              <w:widowControl/>
              <w:adjustRightInd w:val="0"/>
              <w:snapToGrid w:val="0"/>
              <w:jc w:val="center"/>
              <w:outlineLvl w:val="1"/>
              <w:rPr>
                <w:rFonts w:ascii="黑体" w:eastAsia="黑体" w:hAnsi="黑体" w:cs="宋体"/>
                <w:b/>
                <w:bCs/>
                <w:kern w:val="0"/>
                <w:sz w:val="25"/>
                <w:szCs w:val="25"/>
                <w14:ligatures w14:val="none"/>
              </w:rPr>
            </w:pPr>
          </w:p>
        </w:tc>
      </w:tr>
      <w:tr w:rsidR="0092339A" w:rsidRPr="0092339A" w14:paraId="1DD44FCD" w14:textId="77777777" w:rsidTr="009233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2040"/>
              <w:gridCol w:w="812"/>
              <w:gridCol w:w="885"/>
              <w:gridCol w:w="719"/>
              <w:gridCol w:w="1003"/>
              <w:gridCol w:w="3218"/>
              <w:gridCol w:w="16"/>
            </w:tblGrid>
            <w:tr w:rsidR="0092339A" w:rsidRPr="0092339A" w14:paraId="4738CB74" w14:textId="77777777" w:rsidTr="0092339A">
              <w:tc>
                <w:tcPr>
                  <w:tcW w:w="5000" w:type="pct"/>
                  <w:gridSpan w:val="8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9A557" w14:textId="77777777" w:rsidR="0092339A" w:rsidRPr="0092339A" w:rsidRDefault="0092339A" w:rsidP="00B6097E">
                  <w:pPr>
                    <w:widowControl/>
                    <w:pBdr>
                      <w:left w:val="single" w:sz="36" w:space="0" w:color="C9C9C9"/>
                    </w:pBdr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中标单位</w:t>
                  </w:r>
                </w:p>
              </w:tc>
            </w:tr>
            <w:tr w:rsidR="00B6097E" w:rsidRPr="0092339A" w14:paraId="313EF197" w14:textId="77777777" w:rsidTr="0092339A">
              <w:tc>
                <w:tcPr>
                  <w:tcW w:w="181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E1FA9A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48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57E18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62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72D980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444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0EA97C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57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8FDC5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727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7C54FE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195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D579CE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11" w:type="pct"/>
                  <w:shd w:val="clear" w:color="auto" w:fill="F3F3F3"/>
                  <w:vAlign w:val="center"/>
                  <w:hideMark/>
                </w:tcPr>
                <w:p w14:paraId="46AE8C0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92339A" w:rsidRPr="0092339A" w14:paraId="31D261C7" w14:textId="77777777" w:rsidTr="0092339A">
              <w:tc>
                <w:tcPr>
                  <w:tcW w:w="18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C6E9CC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48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041CF0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91110105717702413A</w:t>
                  </w:r>
                </w:p>
              </w:tc>
              <w:tc>
                <w:tcPr>
                  <w:tcW w:w="622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D6F742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北京华路</w:t>
                  </w:r>
                  <w:proofErr w:type="gramStart"/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捷公路</w:t>
                  </w:r>
                  <w:proofErr w:type="gramEnd"/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工程技术咨询有限公司</w:t>
                  </w:r>
                </w:p>
              </w:tc>
              <w:tc>
                <w:tcPr>
                  <w:tcW w:w="444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D8712D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1090000元人民币</w:t>
                  </w:r>
                </w:p>
              </w:tc>
              <w:tc>
                <w:tcPr>
                  <w:tcW w:w="57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7A88CA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壹佰零玖万元零角零分</w:t>
                  </w:r>
                </w:p>
              </w:tc>
              <w:tc>
                <w:tcPr>
                  <w:tcW w:w="72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DE851F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19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A5EB00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监理服务期限为20个月，包括施工期、试运行、缺陷责任期（开工至缺陷责任期结束）。其中：施工阶段（含施工准备阶段）监理8个月（含试运行期监理3个月），验收与缺陷责任期阶段监理12个月。预计开工时间为：2024年1月。</w:t>
                  </w:r>
                </w:p>
              </w:tc>
              <w:tc>
                <w:tcPr>
                  <w:tcW w:w="11" w:type="pct"/>
                  <w:vAlign w:val="center"/>
                  <w:hideMark/>
                </w:tcPr>
                <w:p w14:paraId="413538D7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EFDE8AE" w14:textId="77777777" w:rsidR="0092339A" w:rsidRPr="0092339A" w:rsidRDefault="0092339A" w:rsidP="00B6097E">
            <w:pPr>
              <w:widowControl/>
              <w:adjustRightInd w:val="0"/>
              <w:snapToGrid w:val="0"/>
              <w:jc w:val="center"/>
              <w:outlineLvl w:val="1"/>
              <w:rPr>
                <w:rFonts w:ascii="黑体" w:eastAsia="黑体" w:hAnsi="黑体" w:cs="宋体"/>
                <w:b/>
                <w:bCs/>
                <w:kern w:val="0"/>
                <w:sz w:val="25"/>
                <w:szCs w:val="25"/>
                <w14:ligatures w14:val="none"/>
              </w:rPr>
            </w:pPr>
          </w:p>
        </w:tc>
      </w:tr>
      <w:tr w:rsidR="0092339A" w:rsidRPr="0092339A" w14:paraId="271A64F9" w14:textId="77777777" w:rsidTr="009233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2693"/>
              <w:gridCol w:w="1418"/>
              <w:gridCol w:w="3745"/>
            </w:tblGrid>
            <w:tr w:rsidR="0092339A" w:rsidRPr="0092339A" w14:paraId="0A81780D" w14:textId="77777777" w:rsidTr="0092339A">
              <w:tc>
                <w:tcPr>
                  <w:tcW w:w="5000" w:type="pct"/>
                  <w:gridSpan w:val="4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063739" w14:textId="77777777" w:rsidR="0092339A" w:rsidRPr="0092339A" w:rsidRDefault="0092339A" w:rsidP="00B6097E">
                  <w:pPr>
                    <w:widowControl/>
                    <w:pBdr>
                      <w:left w:val="single" w:sz="36" w:space="0" w:color="C9C9C9"/>
                    </w:pBdr>
                    <w:adjustRightInd w:val="0"/>
                    <w:snapToGrid w:val="0"/>
                    <w:ind w:firstLine="48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联系方式</w:t>
                  </w:r>
                </w:p>
              </w:tc>
            </w:tr>
            <w:tr w:rsidR="0092339A" w:rsidRPr="0092339A" w14:paraId="1E583EA2" w14:textId="77777777" w:rsidTr="0092339A">
              <w:tc>
                <w:tcPr>
                  <w:tcW w:w="66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E74565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148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5DEFC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  <w:tc>
                <w:tcPr>
                  <w:tcW w:w="78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C4BF6D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20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F05E24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 w:rsidR="0092339A" w:rsidRPr="0092339A" w14:paraId="60365791" w14:textId="77777777" w:rsidTr="0092339A">
              <w:tc>
                <w:tcPr>
                  <w:tcW w:w="66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678AA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148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3E266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丁燕、李娜</w:t>
                  </w:r>
                </w:p>
              </w:tc>
              <w:tc>
                <w:tcPr>
                  <w:tcW w:w="78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5432C2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20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2C0130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92339A" w:rsidRPr="0092339A" w14:paraId="3A7C5A99" w14:textId="77777777" w:rsidTr="0092339A">
              <w:tc>
                <w:tcPr>
                  <w:tcW w:w="66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CA3A4F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lastRenderedPageBreak/>
                    <w:t>地址:</w:t>
                  </w:r>
                </w:p>
              </w:tc>
              <w:tc>
                <w:tcPr>
                  <w:tcW w:w="148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2B9A0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河北省石家庄市长安区</w:t>
                  </w:r>
                  <w:proofErr w:type="gramStart"/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裕</w:t>
                  </w:r>
                  <w:proofErr w:type="gramEnd"/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华东路509号</w:t>
                  </w:r>
                </w:p>
              </w:tc>
              <w:tc>
                <w:tcPr>
                  <w:tcW w:w="78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BFDFC6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20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F8666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河北省石家庄市新华区合作路68号新合作广场B座14层</w:t>
                  </w:r>
                </w:p>
              </w:tc>
            </w:tr>
            <w:tr w:rsidR="0092339A" w:rsidRPr="0092339A" w14:paraId="7D5CECA9" w14:textId="77777777" w:rsidTr="0092339A">
              <w:tc>
                <w:tcPr>
                  <w:tcW w:w="66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AC84BC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148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6D0261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0311-66726762</w:t>
                  </w:r>
                </w:p>
              </w:tc>
              <w:tc>
                <w:tcPr>
                  <w:tcW w:w="78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01142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20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6F4954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18931106855、18632418288</w:t>
                  </w:r>
                </w:p>
              </w:tc>
            </w:tr>
            <w:tr w:rsidR="0092339A" w:rsidRPr="0092339A" w14:paraId="35FCA767" w14:textId="77777777" w:rsidTr="0092339A">
              <w:tc>
                <w:tcPr>
                  <w:tcW w:w="66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F004BB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148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F26528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783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1F86AC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2068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7E57D7" w14:textId="77777777" w:rsidR="0092339A" w:rsidRPr="0092339A" w:rsidRDefault="0092339A" w:rsidP="00B6097E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92339A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 w14:paraId="38AEDB28" w14:textId="77777777" w:rsidR="0092339A" w:rsidRPr="0092339A" w:rsidRDefault="0092339A" w:rsidP="00B6097E">
            <w:pPr>
              <w:widowControl/>
              <w:adjustRightInd w:val="0"/>
              <w:snapToGrid w:val="0"/>
              <w:jc w:val="center"/>
              <w:outlineLvl w:val="1"/>
              <w:rPr>
                <w:rFonts w:ascii="黑体" w:eastAsia="黑体" w:hAnsi="黑体" w:cs="宋体"/>
                <w:b/>
                <w:bCs/>
                <w:kern w:val="0"/>
                <w:sz w:val="25"/>
                <w:szCs w:val="25"/>
                <w14:ligatures w14:val="none"/>
              </w:rPr>
            </w:pPr>
          </w:p>
        </w:tc>
      </w:tr>
    </w:tbl>
    <w:p w14:paraId="5E96DEA0" w14:textId="77777777" w:rsidR="00E63883" w:rsidRPr="00BF6F3D" w:rsidRDefault="00E63883" w:rsidP="00B6097E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E63883" w:rsidRPr="00BF6F3D" w:rsidSect="00F74B4A">
      <w:pgSz w:w="11906" w:h="16838"/>
      <w:pgMar w:top="1276" w:right="1416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6DC5"/>
    <w:multiLevelType w:val="multilevel"/>
    <w:tmpl w:val="E870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22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83"/>
    <w:rsid w:val="00126FEE"/>
    <w:rsid w:val="00515D78"/>
    <w:rsid w:val="0092339A"/>
    <w:rsid w:val="00B6097E"/>
    <w:rsid w:val="00BF6F3D"/>
    <w:rsid w:val="00E63883"/>
    <w:rsid w:val="00F74B4A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49B1"/>
  <w15:chartTrackingRefBased/>
  <w15:docId w15:val="{AE5CBC04-1139-4F66-B94C-6F58A209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F6F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F6F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F6F3D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BF6F3D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gsstarttime">
    <w:name w:val="gsstarttime"/>
    <w:basedOn w:val="a0"/>
    <w:rsid w:val="00BF6F3D"/>
  </w:style>
  <w:style w:type="character" w:styleId="a3">
    <w:name w:val="Hyperlink"/>
    <w:basedOn w:val="a0"/>
    <w:uiPriority w:val="99"/>
    <w:semiHidden/>
    <w:unhideWhenUsed/>
    <w:rsid w:val="00BF6F3D"/>
    <w:rPr>
      <w:color w:val="0000FF"/>
      <w:u w:val="single"/>
    </w:rPr>
  </w:style>
  <w:style w:type="paragraph" w:customStyle="1" w:styleId="infoitem">
    <w:name w:val="info_item"/>
    <w:basedOn w:val="a"/>
    <w:rsid w:val="00BF6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BF6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BF6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12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75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6739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749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8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54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6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2854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25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</cp:revision>
  <dcterms:created xsi:type="dcterms:W3CDTF">2023-12-13T06:34:00Z</dcterms:created>
  <dcterms:modified xsi:type="dcterms:W3CDTF">2024-02-27T06:55:00Z</dcterms:modified>
</cp:coreProperties>
</file>