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center"/>
        <w:rPr>
          <w:b/>
          <w:bCs/>
          <w:kern w:val="0"/>
          <w:sz w:val="36"/>
          <w:szCs w:val="36"/>
        </w:rPr>
      </w:pPr>
      <w:bookmarkStart w:id="0" w:name="OLE_LINK1"/>
      <w:r>
        <w:rPr>
          <w:rFonts w:hint="eastAsia"/>
          <w:b/>
          <w:bCs/>
          <w:kern w:val="0"/>
          <w:sz w:val="36"/>
          <w:szCs w:val="36"/>
        </w:rPr>
        <w:t>河北高速公路集团有限公司大广高速公路智慧化提升项目监理</w:t>
      </w:r>
      <w:r>
        <w:rPr>
          <w:b/>
          <w:bCs/>
          <w:kern w:val="0"/>
          <w:sz w:val="36"/>
          <w:szCs w:val="36"/>
        </w:rPr>
        <w:t>中标候选人公示</w:t>
      </w:r>
    </w:p>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bookmarkStart w:id="2" w:name="_GoBack"/>
      <w:bookmarkEnd w:id="2"/>
      <w:r>
        <w:rPr>
          <w:kern w:val="0"/>
          <w:sz w:val="21"/>
          <w:szCs w:val="21"/>
        </w:rPr>
        <w:t>招标项目名称：</w:t>
      </w:r>
      <w:r>
        <w:rPr>
          <w:rFonts w:hint="eastAsia"/>
          <w:kern w:val="0"/>
          <w:sz w:val="21"/>
          <w:szCs w:val="21"/>
        </w:rPr>
        <w:t>河北高速公路集团有限公司大广高速公路智慧化提升项目监理</w:t>
      </w:r>
    </w:p>
    <w:p>
      <w:pPr>
        <w:widowControl/>
        <w:shd w:val="clear" w:color="auto" w:fill="FFFFFF"/>
        <w:adjustRightInd w:val="0"/>
        <w:snapToGrid w:val="0"/>
        <w:spacing w:line="360" w:lineRule="auto"/>
        <w:jc w:val="left"/>
        <w:rPr>
          <w:kern w:val="0"/>
          <w:sz w:val="21"/>
          <w:szCs w:val="21"/>
        </w:rPr>
      </w:pPr>
      <w:r>
        <w:rPr>
          <w:kern w:val="0"/>
          <w:sz w:val="21"/>
          <w:szCs w:val="21"/>
        </w:rPr>
        <w:t>招标项目编号：</w:t>
      </w:r>
      <w:r>
        <w:rPr>
          <w:rFonts w:hint="eastAsia"/>
          <w:kern w:val="0"/>
          <w:sz w:val="21"/>
          <w:szCs w:val="21"/>
        </w:rPr>
        <w:t>JT-FW-2023-099</w:t>
      </w:r>
    </w:p>
    <w:p>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rPr>
        <w:t>河北高速公路集团有限公司大广高速公路智慧化提升项目监理</w:t>
      </w:r>
      <w:r>
        <w:rPr>
          <w:kern w:val="0"/>
          <w:sz w:val="21"/>
          <w:szCs w:val="21"/>
        </w:rPr>
        <w:t>中标候选人公示</w:t>
      </w:r>
    </w:p>
    <w:p>
      <w:pPr>
        <w:widowControl/>
        <w:shd w:val="clear" w:color="auto" w:fill="FFFFFF"/>
        <w:adjustRightInd w:val="0"/>
        <w:snapToGrid w:val="0"/>
        <w:spacing w:line="360" w:lineRule="auto"/>
        <w:jc w:val="left"/>
        <w:rPr>
          <w:kern w:val="0"/>
          <w:sz w:val="21"/>
          <w:szCs w:val="21"/>
        </w:rPr>
      </w:pPr>
      <w:r>
        <w:rPr>
          <w:kern w:val="0"/>
          <w:sz w:val="21"/>
          <w:szCs w:val="21"/>
        </w:rPr>
        <w:t>公示编号：</w:t>
      </w:r>
      <w:r>
        <w:rPr>
          <w:rFonts w:hint="eastAsia"/>
          <w:kern w:val="0"/>
          <w:sz w:val="21"/>
          <w:szCs w:val="21"/>
        </w:rPr>
        <w:t>JT-FW-2023-099</w:t>
      </w:r>
    </w:p>
    <w:p>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54"/>
        <w:gridCol w:w="4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2975"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标段：</w:t>
            </w:r>
            <w:r>
              <w:rPr>
                <w:rFonts w:hint="eastAsia"/>
                <w:kern w:val="0"/>
                <w:sz w:val="21"/>
                <w:szCs w:val="21"/>
              </w:rPr>
              <w:t>河北高速公路集团有限公司大广高速公路智慧化提升项目监理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所属专业：</w:t>
            </w:r>
            <w:r>
              <w:rPr>
                <w:rFonts w:hint="eastAsia"/>
                <w:kern w:val="0"/>
                <w:sz w:val="21"/>
                <w:szCs w:val="21"/>
              </w:rPr>
              <w:t>公路</w:t>
            </w:r>
          </w:p>
        </w:tc>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rFonts w:hint="eastAsia" w:eastAsia="宋体"/>
                <w:kern w:val="0"/>
                <w:sz w:val="21"/>
                <w:szCs w:val="21"/>
                <w:lang w:eastAsia="zh-CN"/>
              </w:rPr>
            </w:pPr>
            <w:r>
              <w:rPr>
                <w:kern w:val="0"/>
                <w:sz w:val="21"/>
                <w:szCs w:val="21"/>
              </w:rPr>
              <w:t>所属地区：</w:t>
            </w:r>
            <w:r>
              <w:rPr>
                <w:rFonts w:hint="eastAsia"/>
                <w:kern w:val="0"/>
                <w:sz w:val="21"/>
                <w:szCs w:val="21"/>
                <w:lang w:val="en-US" w:eastAsia="zh-CN"/>
              </w:rPr>
              <w:t>石家庄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开标时间：2023-12-</w:t>
            </w:r>
            <w:r>
              <w:rPr>
                <w:rFonts w:hint="eastAsia"/>
                <w:kern w:val="0"/>
                <w:sz w:val="21"/>
                <w:szCs w:val="21"/>
                <w:lang w:val="en-US" w:eastAsia="zh-CN"/>
              </w:rPr>
              <w:t>18</w:t>
            </w:r>
            <w:r>
              <w:rPr>
                <w:kern w:val="0"/>
                <w:sz w:val="21"/>
                <w:szCs w:val="21"/>
              </w:rPr>
              <w:t xml:space="preserve"> 9:00</w:t>
            </w:r>
          </w:p>
        </w:tc>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rFonts w:hint="eastAsia"/>
                <w:kern w:val="0"/>
                <w:sz w:val="21"/>
                <w:szCs w:val="21"/>
                <w:lang w:val="en-US" w:eastAsia="zh-CN"/>
              </w:rPr>
              <w:t>3</w:t>
            </w:r>
            <w:r>
              <w:rPr>
                <w:rFonts w:hint="eastAsia"/>
                <w:kern w:val="0"/>
                <w:sz w:val="21"/>
                <w:szCs w:val="21"/>
              </w:rPr>
              <w:t>机位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rFonts w:hint="default" w:eastAsia="宋体"/>
                <w:kern w:val="0"/>
                <w:sz w:val="21"/>
                <w:szCs w:val="21"/>
                <w:lang w:val="en-US" w:eastAsia="zh-CN"/>
              </w:rPr>
            </w:pPr>
            <w:r>
              <w:rPr>
                <w:kern w:val="0"/>
                <w:sz w:val="21"/>
                <w:szCs w:val="21"/>
              </w:rPr>
              <w:t>公示开始日期：2023-12-</w:t>
            </w:r>
            <w:r>
              <w:rPr>
                <w:rFonts w:hint="eastAsia"/>
                <w:kern w:val="0"/>
                <w:sz w:val="21"/>
                <w:szCs w:val="21"/>
                <w:lang w:val="en-US" w:eastAsia="zh-CN"/>
              </w:rPr>
              <w:t>20</w:t>
            </w:r>
          </w:p>
        </w:tc>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rFonts w:hint="default" w:eastAsia="宋体"/>
                <w:kern w:val="0"/>
                <w:sz w:val="21"/>
                <w:szCs w:val="21"/>
                <w:lang w:val="en-US" w:eastAsia="zh-CN"/>
              </w:rPr>
            </w:pPr>
            <w:r>
              <w:rPr>
                <w:kern w:val="0"/>
                <w:sz w:val="21"/>
                <w:szCs w:val="21"/>
              </w:rPr>
              <w:t>公示截止日期：2023-12-</w:t>
            </w:r>
            <w:r>
              <w:rPr>
                <w:rFonts w:hint="eastAsia"/>
                <w:kern w:val="0"/>
                <w:sz w:val="21"/>
                <w:szCs w:val="21"/>
                <w:lang w:val="en-US" w:eastAsia="zh-CN"/>
              </w:rPr>
              <w:t>22</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1.中标候选人名单 </w:t>
      </w:r>
    </w:p>
    <w:tbl>
      <w:tblPr>
        <w:tblStyle w:val="6"/>
        <w:tblW w:w="866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83"/>
        <w:gridCol w:w="1806"/>
        <w:gridCol w:w="1542"/>
        <w:gridCol w:w="1377"/>
        <w:gridCol w:w="1631"/>
        <w:gridCol w:w="17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5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37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6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质量标准</w:t>
            </w:r>
          </w:p>
        </w:tc>
        <w:tc>
          <w:tcPr>
            <w:tcW w:w="17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监理服务期限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石家庄宏域工程技术咨询有限公司</w:t>
            </w:r>
          </w:p>
        </w:tc>
        <w:tc>
          <w:tcPr>
            <w:tcW w:w="15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1289150</w:t>
            </w:r>
          </w:p>
        </w:tc>
        <w:tc>
          <w:tcPr>
            <w:tcW w:w="137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kern w:val="0"/>
                <w:sz w:val="21"/>
                <w:szCs w:val="21"/>
              </w:rPr>
              <w:t>1289150</w:t>
            </w:r>
          </w:p>
        </w:tc>
        <w:tc>
          <w:tcPr>
            <w:tcW w:w="16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rPr>
              <w:t>工程交工验收质量评定：合格，工程竣工验收质量评定：优</w:t>
            </w:r>
            <w:r>
              <w:rPr>
                <w:rFonts w:hint="eastAsia"/>
                <w:kern w:val="0"/>
                <w:sz w:val="21"/>
                <w:szCs w:val="21"/>
                <w:lang w:val="en-US" w:eastAsia="zh-CN"/>
              </w:rPr>
              <w:t>良</w:t>
            </w:r>
          </w:p>
        </w:tc>
        <w:tc>
          <w:tcPr>
            <w:tcW w:w="17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both"/>
              <w:rPr>
                <w:kern w:val="0"/>
                <w:sz w:val="21"/>
                <w:szCs w:val="21"/>
              </w:rPr>
            </w:pPr>
            <w:r>
              <w:rPr>
                <w:rFonts w:hint="eastAsia"/>
                <w:kern w:val="0"/>
                <w:sz w:val="21"/>
                <w:szCs w:val="21"/>
              </w:rPr>
              <w:t>计划开工时间：2023年12月，施工工期：2.5个月；试运行期6个月；验收与缺陷责任期阶段24个月。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北京华路捷公路</w:t>
            </w:r>
          </w:p>
          <w:p>
            <w:pPr>
              <w:widowControl/>
              <w:adjustRightInd w:val="0"/>
              <w:snapToGrid w:val="0"/>
              <w:jc w:val="center"/>
              <w:rPr>
                <w:rFonts w:hint="eastAsia"/>
                <w:kern w:val="0"/>
                <w:sz w:val="21"/>
                <w:szCs w:val="21"/>
              </w:rPr>
            </w:pPr>
            <w:r>
              <w:rPr>
                <w:rFonts w:hint="eastAsia"/>
                <w:kern w:val="0"/>
                <w:sz w:val="21"/>
                <w:szCs w:val="21"/>
              </w:rPr>
              <w:t>工程技术咨询</w:t>
            </w:r>
          </w:p>
          <w:p>
            <w:pPr>
              <w:widowControl/>
              <w:adjustRightInd w:val="0"/>
              <w:snapToGrid w:val="0"/>
              <w:jc w:val="center"/>
              <w:rPr>
                <w:kern w:val="0"/>
                <w:sz w:val="21"/>
                <w:szCs w:val="21"/>
              </w:rPr>
            </w:pPr>
            <w:r>
              <w:rPr>
                <w:rFonts w:hint="eastAsia"/>
                <w:kern w:val="0"/>
                <w:sz w:val="21"/>
                <w:szCs w:val="21"/>
              </w:rPr>
              <w:t>有限公司</w:t>
            </w:r>
          </w:p>
        </w:tc>
        <w:tc>
          <w:tcPr>
            <w:tcW w:w="15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1282500</w:t>
            </w:r>
          </w:p>
        </w:tc>
        <w:tc>
          <w:tcPr>
            <w:tcW w:w="137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kern w:val="0"/>
                <w:sz w:val="21"/>
                <w:szCs w:val="21"/>
              </w:rPr>
              <w:t>1282500</w:t>
            </w:r>
          </w:p>
        </w:tc>
        <w:tc>
          <w:tcPr>
            <w:tcW w:w="16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工程交工验收质量评定：合格，工程竣工验收质量评定：优</w:t>
            </w:r>
            <w:r>
              <w:rPr>
                <w:rFonts w:hint="eastAsia"/>
                <w:kern w:val="0"/>
                <w:sz w:val="21"/>
                <w:szCs w:val="21"/>
                <w:lang w:val="en-US" w:eastAsia="zh-CN"/>
              </w:rPr>
              <w:t>良</w:t>
            </w:r>
          </w:p>
        </w:tc>
        <w:tc>
          <w:tcPr>
            <w:tcW w:w="17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both"/>
              <w:rPr>
                <w:rFonts w:hint="default" w:eastAsia="宋体"/>
                <w:kern w:val="0"/>
                <w:sz w:val="21"/>
                <w:szCs w:val="21"/>
                <w:lang w:val="en-US" w:eastAsia="zh-CN"/>
              </w:rPr>
            </w:pPr>
            <w:r>
              <w:rPr>
                <w:rFonts w:hint="eastAsia"/>
                <w:kern w:val="0"/>
                <w:sz w:val="21"/>
                <w:szCs w:val="21"/>
              </w:rPr>
              <w:t>计划开工时间：2023年12月，施工工期：2.5个月；试运行期6个月；验收与缺陷责任期阶段24个月。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北京泰克华诚技术信息咨询有限公司</w:t>
            </w:r>
          </w:p>
        </w:tc>
        <w:tc>
          <w:tcPr>
            <w:tcW w:w="15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1280000</w:t>
            </w:r>
          </w:p>
        </w:tc>
        <w:tc>
          <w:tcPr>
            <w:tcW w:w="137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kern w:val="0"/>
                <w:sz w:val="21"/>
                <w:szCs w:val="21"/>
              </w:rPr>
              <w:t>1280000</w:t>
            </w:r>
          </w:p>
        </w:tc>
        <w:tc>
          <w:tcPr>
            <w:tcW w:w="16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工程交工验收质量评定：合格，工程竣工验收质量评定：优</w:t>
            </w:r>
            <w:r>
              <w:rPr>
                <w:rFonts w:hint="eastAsia"/>
                <w:kern w:val="0"/>
                <w:sz w:val="21"/>
                <w:szCs w:val="21"/>
                <w:lang w:val="en-US" w:eastAsia="zh-CN"/>
              </w:rPr>
              <w:t>良</w:t>
            </w:r>
          </w:p>
        </w:tc>
        <w:tc>
          <w:tcPr>
            <w:tcW w:w="17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both"/>
              <w:rPr>
                <w:rFonts w:hint="default" w:eastAsia="宋体"/>
                <w:kern w:val="0"/>
                <w:sz w:val="21"/>
                <w:szCs w:val="21"/>
                <w:lang w:val="en-US" w:eastAsia="zh-CN"/>
              </w:rPr>
            </w:pPr>
            <w:r>
              <w:rPr>
                <w:rFonts w:hint="eastAsia"/>
                <w:kern w:val="0"/>
                <w:sz w:val="21"/>
                <w:szCs w:val="21"/>
              </w:rPr>
              <w:t>计划开工时间：2023年12月，施工工期：2.5个月；试运行期6个月；验收与缺陷责任期阶段24个月。</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2.中标候选人项目负责人 </w:t>
      </w:r>
    </w:p>
    <w:tbl>
      <w:tblPr>
        <w:tblStyle w:val="6"/>
        <w:tblW w:w="906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4"/>
        <w:gridCol w:w="1951"/>
        <w:gridCol w:w="1362"/>
        <w:gridCol w:w="1031"/>
        <w:gridCol w:w="1514"/>
        <w:gridCol w:w="2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总监理工程师</w:t>
            </w:r>
            <w:r>
              <w:rPr>
                <w:kern w:val="0"/>
                <w:sz w:val="21"/>
                <w:szCs w:val="21"/>
              </w:rPr>
              <w:t>姓名</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职称</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石家庄宏域工程技术咨询有限公司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贺少通</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高级工程师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监理工程师</w:t>
            </w:r>
          </w:p>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（机电工程）</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default" w:eastAsia="宋体"/>
                <w:kern w:val="0"/>
                <w:sz w:val="21"/>
                <w:szCs w:val="21"/>
                <w:lang w:val="en-US" w:eastAsia="zh-CN"/>
              </w:rPr>
              <w:t>JGJ0406011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北京华路捷公路工程技术咨询有限公司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姚晓宇</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高级工程师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监理工程师</w:t>
            </w:r>
          </w:p>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lang w:val="en-US" w:eastAsia="zh-CN"/>
              </w:rPr>
              <w:t>（机电工程）</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eastAsia="宋体"/>
                <w:kern w:val="0"/>
                <w:sz w:val="21"/>
                <w:szCs w:val="21"/>
                <w:lang w:val="en-US" w:eastAsia="zh-CN"/>
              </w:rPr>
              <w:t>JGJ0722879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北京泰克华诚技术信息咨询有限公司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温从瑜</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高级工程师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监理工程师</w:t>
            </w:r>
          </w:p>
          <w:p>
            <w:pPr>
              <w:widowControl/>
              <w:adjustRightInd w:val="0"/>
              <w:snapToGrid w:val="0"/>
              <w:jc w:val="center"/>
              <w:rPr>
                <w:kern w:val="0"/>
                <w:sz w:val="21"/>
                <w:szCs w:val="21"/>
              </w:rPr>
            </w:pPr>
            <w:r>
              <w:rPr>
                <w:rFonts w:hint="eastAsia"/>
                <w:kern w:val="0"/>
                <w:sz w:val="21"/>
                <w:szCs w:val="21"/>
                <w:lang w:val="en-US" w:eastAsia="zh-CN"/>
              </w:rPr>
              <w:t>（机电工程）</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default"/>
                <w:kern w:val="0"/>
                <w:sz w:val="21"/>
                <w:szCs w:val="21"/>
                <w:lang w:val="en-US"/>
              </w:rPr>
              <w:t>JGJ1030183</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3.中标候选人响应招标文件要求的资格能力条件 </w:t>
      </w:r>
    </w:p>
    <w:tbl>
      <w:tblPr>
        <w:tblStyle w:val="6"/>
        <w:tblW w:w="5480" w:type="pct"/>
        <w:tblInd w:w="-37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8"/>
        <w:gridCol w:w="3868"/>
        <w:gridCol w:w="458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6" w:hRule="atLeast"/>
        </w:trPr>
        <w:tc>
          <w:tcPr>
            <w:tcW w:w="36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2119"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251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trPr>
        <w:tc>
          <w:tcPr>
            <w:tcW w:w="36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86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石家庄宏域工程技术咨询有限公司</w:t>
            </w:r>
          </w:p>
        </w:tc>
        <w:tc>
          <w:tcPr>
            <w:tcW w:w="251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公路机电工程专项监理资质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trPr>
        <w:tc>
          <w:tcPr>
            <w:tcW w:w="36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386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北京华路捷公路工程技术咨询有限公司</w:t>
            </w:r>
          </w:p>
        </w:tc>
        <w:tc>
          <w:tcPr>
            <w:tcW w:w="251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color w:val="auto"/>
                <w:kern w:val="0"/>
                <w:sz w:val="21"/>
                <w:szCs w:val="21"/>
              </w:rPr>
            </w:pPr>
            <w:r>
              <w:rPr>
                <w:rFonts w:hint="eastAsia"/>
                <w:color w:val="auto"/>
                <w:kern w:val="0"/>
                <w:sz w:val="21"/>
                <w:szCs w:val="21"/>
                <w:lang w:val="en-US" w:eastAsia="zh-CN"/>
              </w:rPr>
              <w:t>公路机电工程专项监理资质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trPr>
        <w:tc>
          <w:tcPr>
            <w:tcW w:w="36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386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北京泰克华诚技术信息咨询有限公司</w:t>
            </w:r>
          </w:p>
        </w:tc>
        <w:tc>
          <w:tcPr>
            <w:tcW w:w="251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color w:val="auto"/>
                <w:kern w:val="0"/>
                <w:sz w:val="21"/>
                <w:szCs w:val="21"/>
              </w:rPr>
            </w:pPr>
            <w:r>
              <w:rPr>
                <w:rFonts w:hint="eastAsia"/>
                <w:color w:val="auto"/>
                <w:kern w:val="0"/>
                <w:sz w:val="21"/>
                <w:szCs w:val="21"/>
                <w:lang w:val="en-US" w:eastAsia="zh-CN"/>
              </w:rPr>
              <w:t>公路机电工程专项监理资质</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4.（1）中标候选人企业业绩 </w:t>
      </w:r>
    </w:p>
    <w:tbl>
      <w:tblPr>
        <w:tblStyle w:val="6"/>
        <w:tblW w:w="1017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50"/>
        <w:gridCol w:w="2213"/>
        <w:gridCol w:w="2550"/>
        <w:gridCol w:w="1701"/>
        <w:gridCol w:w="1418"/>
        <w:gridCol w:w="15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97" w:hRule="atLeast"/>
          <w:jc w:val="center"/>
        </w:trPr>
        <w:tc>
          <w:tcPr>
            <w:tcW w:w="7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21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21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石家庄宏域工程技术咨询有限公司</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郑西高速公路尧山至栾川段</w:t>
            </w:r>
          </w:p>
          <w:p>
            <w:pPr>
              <w:widowControl/>
              <w:adjustRightInd w:val="0"/>
              <w:snapToGrid w:val="0"/>
              <w:jc w:val="center"/>
              <w:rPr>
                <w:kern w:val="0"/>
                <w:sz w:val="21"/>
                <w:szCs w:val="21"/>
              </w:rPr>
            </w:pPr>
            <w:r>
              <w:rPr>
                <w:rFonts w:hint="eastAsia"/>
                <w:kern w:val="0"/>
                <w:sz w:val="21"/>
                <w:szCs w:val="21"/>
              </w:rPr>
              <w:t>YLJDJL-1 标段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河南省尧栾西高速公路建设有限公司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2022.4.26</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rPr>
              <w:t>578.4765</w:t>
            </w:r>
            <w:r>
              <w:rPr>
                <w:rFonts w:hint="eastAsia"/>
                <w:kern w:val="0"/>
                <w:sz w:val="21"/>
                <w:szCs w:val="21"/>
                <w:lang w:val="en-US" w:eastAsia="zh-CN"/>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延庆至崇礼高速公路河北段</w:t>
            </w:r>
          </w:p>
          <w:p>
            <w:pPr>
              <w:widowControl/>
              <w:adjustRightInd w:val="0"/>
              <w:snapToGrid w:val="0"/>
              <w:jc w:val="center"/>
              <w:rPr>
                <w:kern w:val="0"/>
                <w:sz w:val="21"/>
                <w:szCs w:val="21"/>
              </w:rPr>
            </w:pPr>
            <w:r>
              <w:rPr>
                <w:rFonts w:hint="eastAsia"/>
                <w:kern w:val="0"/>
                <w:sz w:val="21"/>
                <w:szCs w:val="21"/>
              </w:rPr>
              <w:t>JDJL1 标段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河北省高速公路延崇筹建处</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lang w:val="en-US" w:eastAsia="zh-CN"/>
              </w:rPr>
              <w:t>2022.8.7</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203.1</w:t>
            </w:r>
            <w:r>
              <w:rPr>
                <w:rFonts w:hint="eastAsia"/>
                <w:kern w:val="0"/>
                <w:sz w:val="21"/>
                <w:szCs w:val="21"/>
                <w:lang w:val="en-US" w:eastAsia="zh-CN"/>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津石高速公路津冀界至保石界段JDJL2 标段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中电建冀交高速公路投资发展有限公司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lang w:val="en-US" w:eastAsia="zh-CN"/>
              </w:rPr>
              <w:t>2022.12.30</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113.2084万元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苏张高速苏尼特右旗至化德（锡乌界）段公路机电总监SHJDZJ标段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内蒙古公路交通投资发展有限公司苏化高速公路项目锡盟段建设管理分公司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2020.12.23</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110.05万元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21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北京华路捷公路工程技术咨询有限公司</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G5513 长沙至益阳高速公路扩容工程机电监理标段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湖南省长益高速公路扩容工程建设开发有限公司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2020.8.12</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rPr>
              <w:t>215.5868</w:t>
            </w:r>
            <w:r>
              <w:rPr>
                <w:rFonts w:hint="eastAsia"/>
                <w:kern w:val="0"/>
                <w:sz w:val="21"/>
                <w:szCs w:val="21"/>
                <w:lang w:val="en-US" w:eastAsia="zh-CN"/>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贵州省贵阳至黄平高速公</w:t>
            </w:r>
          </w:p>
          <w:p>
            <w:pPr>
              <w:widowControl/>
              <w:adjustRightInd w:val="0"/>
              <w:snapToGrid w:val="0"/>
              <w:jc w:val="center"/>
              <w:rPr>
                <w:kern w:val="0"/>
                <w:sz w:val="21"/>
                <w:szCs w:val="21"/>
              </w:rPr>
            </w:pPr>
            <w:r>
              <w:rPr>
                <w:rFonts w:hint="eastAsia"/>
                <w:kern w:val="0"/>
                <w:sz w:val="21"/>
                <w:szCs w:val="21"/>
              </w:rPr>
              <w:t>路 PPP项目JDJL标段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贵州贵黄高速公路有限公司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2022.5.20</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449.5</w:t>
            </w:r>
            <w:r>
              <w:rPr>
                <w:rFonts w:hint="eastAsia"/>
                <w:kern w:val="0"/>
                <w:sz w:val="21"/>
                <w:szCs w:val="21"/>
                <w:lang w:val="en-US" w:eastAsia="zh-CN"/>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国家高速公路网昆明绕城</w:t>
            </w:r>
          </w:p>
          <w:p>
            <w:pPr>
              <w:widowControl/>
              <w:adjustRightInd w:val="0"/>
              <w:snapToGrid w:val="0"/>
              <w:jc w:val="center"/>
              <w:rPr>
                <w:rFonts w:hint="eastAsia"/>
                <w:kern w:val="0"/>
                <w:sz w:val="21"/>
                <w:szCs w:val="21"/>
              </w:rPr>
            </w:pPr>
            <w:r>
              <w:rPr>
                <w:rFonts w:hint="eastAsia"/>
                <w:kern w:val="0"/>
                <w:sz w:val="21"/>
                <w:szCs w:val="21"/>
              </w:rPr>
              <w:t>高速东南段机电监理 1 标</w:t>
            </w:r>
          </w:p>
          <w:p>
            <w:pPr>
              <w:widowControl/>
              <w:adjustRightInd w:val="0"/>
              <w:snapToGrid w:val="0"/>
              <w:jc w:val="center"/>
              <w:rPr>
                <w:kern w:val="0"/>
                <w:sz w:val="21"/>
                <w:szCs w:val="21"/>
              </w:rPr>
            </w:pPr>
            <w:r>
              <w:rPr>
                <w:rFonts w:hint="eastAsia"/>
                <w:kern w:val="0"/>
                <w:sz w:val="21"/>
                <w:szCs w:val="21"/>
              </w:rPr>
              <w:t>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昆明绕城高速公路东南段工程建设指挥部</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2020.9.30</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368.3898万元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铜仁至怀化高速公路（铜</w:t>
            </w:r>
          </w:p>
          <w:p>
            <w:pPr>
              <w:widowControl/>
              <w:adjustRightInd w:val="0"/>
              <w:snapToGrid w:val="0"/>
              <w:jc w:val="center"/>
              <w:rPr>
                <w:kern w:val="0"/>
                <w:sz w:val="21"/>
                <w:szCs w:val="21"/>
              </w:rPr>
            </w:pPr>
            <w:r>
              <w:rPr>
                <w:rFonts w:hint="eastAsia"/>
                <w:kern w:val="0"/>
                <w:sz w:val="21"/>
                <w:szCs w:val="21"/>
              </w:rPr>
              <w:t>仁段）机电监理标段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贵州中交铜怀高速公路有限公司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2019.5.21</w:t>
            </w:r>
            <w:r>
              <w:rPr>
                <w:rFonts w:hint="eastAsia"/>
                <w:kern w:val="0"/>
                <w:sz w:val="21"/>
                <w:szCs w:val="21"/>
              </w:rPr>
              <w:t xml:space="preserve"> </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750.2</w:t>
            </w:r>
            <w:r>
              <w:rPr>
                <w:rFonts w:hint="eastAsia"/>
                <w:kern w:val="0"/>
                <w:sz w:val="21"/>
                <w:szCs w:val="21"/>
                <w:lang w:val="en-US" w:eastAsia="zh-CN"/>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佛（山）江（门）高速公</w:t>
            </w:r>
          </w:p>
          <w:p>
            <w:pPr>
              <w:widowControl/>
              <w:adjustRightInd w:val="0"/>
              <w:snapToGrid w:val="0"/>
              <w:jc w:val="center"/>
              <w:rPr>
                <w:rFonts w:hint="eastAsia"/>
                <w:kern w:val="0"/>
                <w:sz w:val="21"/>
                <w:szCs w:val="21"/>
              </w:rPr>
            </w:pPr>
            <w:r>
              <w:rPr>
                <w:rFonts w:hint="eastAsia"/>
                <w:kern w:val="0"/>
                <w:sz w:val="21"/>
                <w:szCs w:val="21"/>
              </w:rPr>
              <w:t>路和顺至陈村段 JL-2 标</w:t>
            </w:r>
          </w:p>
          <w:p>
            <w:pPr>
              <w:widowControl/>
              <w:adjustRightInd w:val="0"/>
              <w:snapToGrid w:val="0"/>
              <w:jc w:val="center"/>
              <w:rPr>
                <w:kern w:val="0"/>
                <w:sz w:val="21"/>
                <w:szCs w:val="21"/>
              </w:rPr>
            </w:pPr>
            <w:r>
              <w:rPr>
                <w:rFonts w:hint="eastAsia"/>
                <w:kern w:val="0"/>
                <w:sz w:val="21"/>
                <w:szCs w:val="21"/>
              </w:rPr>
              <w:t>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佛山市中策佛江北高速公路有限公司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2019.12.22</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649.4877 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221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北京泰克华诚技术信息咨询有限公司</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柳格国高（G3011）敦煌</w:t>
            </w:r>
          </w:p>
          <w:p>
            <w:pPr>
              <w:widowControl/>
              <w:adjustRightInd w:val="0"/>
              <w:snapToGrid w:val="0"/>
              <w:jc w:val="center"/>
              <w:rPr>
                <w:rFonts w:hint="eastAsia"/>
                <w:kern w:val="0"/>
                <w:sz w:val="21"/>
                <w:szCs w:val="21"/>
              </w:rPr>
            </w:pPr>
            <w:r>
              <w:rPr>
                <w:rFonts w:hint="eastAsia"/>
                <w:kern w:val="0"/>
                <w:sz w:val="21"/>
                <w:szCs w:val="21"/>
              </w:rPr>
              <w:t>至当金山口高速公路建</w:t>
            </w:r>
          </w:p>
          <w:p>
            <w:pPr>
              <w:widowControl/>
              <w:adjustRightInd w:val="0"/>
              <w:snapToGrid w:val="0"/>
              <w:jc w:val="center"/>
              <w:rPr>
                <w:kern w:val="0"/>
                <w:sz w:val="21"/>
                <w:szCs w:val="21"/>
              </w:rPr>
            </w:pPr>
            <w:r>
              <w:rPr>
                <w:rFonts w:hint="eastAsia"/>
                <w:kern w:val="0"/>
                <w:sz w:val="21"/>
                <w:szCs w:val="21"/>
              </w:rPr>
              <w:t>设项目机电施工监理</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甘肃省公路交通</w:t>
            </w:r>
          </w:p>
          <w:p>
            <w:pPr>
              <w:widowControl/>
              <w:adjustRightInd w:val="0"/>
              <w:snapToGrid w:val="0"/>
              <w:jc w:val="center"/>
              <w:rPr>
                <w:rFonts w:hint="eastAsia"/>
                <w:kern w:val="0"/>
                <w:sz w:val="21"/>
                <w:szCs w:val="21"/>
              </w:rPr>
            </w:pPr>
            <w:r>
              <w:rPr>
                <w:rFonts w:hint="eastAsia"/>
                <w:kern w:val="0"/>
                <w:sz w:val="21"/>
                <w:szCs w:val="21"/>
              </w:rPr>
              <w:t>建设集团有限公</w:t>
            </w:r>
          </w:p>
          <w:p>
            <w:pPr>
              <w:widowControl/>
              <w:adjustRightInd w:val="0"/>
              <w:snapToGrid w:val="0"/>
              <w:jc w:val="center"/>
              <w:rPr>
                <w:kern w:val="0"/>
                <w:sz w:val="21"/>
                <w:szCs w:val="21"/>
              </w:rPr>
            </w:pPr>
            <w:r>
              <w:rPr>
                <w:rFonts w:hint="eastAsia"/>
                <w:kern w:val="0"/>
                <w:sz w:val="21"/>
                <w:szCs w:val="21"/>
              </w:rPr>
              <w:t>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2022.1.18</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rPr>
              <w:t>740.8126</w:t>
            </w:r>
            <w:r>
              <w:rPr>
                <w:rFonts w:hint="eastAsia"/>
                <w:kern w:val="0"/>
                <w:sz w:val="21"/>
                <w:szCs w:val="21"/>
                <w:lang w:val="en-US" w:eastAsia="zh-CN"/>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福州绕城公路东南段后</w:t>
            </w:r>
          </w:p>
          <w:p>
            <w:pPr>
              <w:widowControl/>
              <w:adjustRightInd w:val="0"/>
              <w:snapToGrid w:val="0"/>
              <w:jc w:val="center"/>
              <w:rPr>
                <w:rFonts w:hint="eastAsia"/>
                <w:kern w:val="0"/>
                <w:sz w:val="21"/>
                <w:szCs w:val="21"/>
              </w:rPr>
            </w:pPr>
            <w:r>
              <w:rPr>
                <w:rFonts w:hint="eastAsia"/>
                <w:kern w:val="0"/>
                <w:sz w:val="21"/>
                <w:szCs w:val="21"/>
              </w:rPr>
              <w:t>续动建段机电工程施工</w:t>
            </w:r>
          </w:p>
          <w:p>
            <w:pPr>
              <w:widowControl/>
              <w:adjustRightInd w:val="0"/>
              <w:snapToGrid w:val="0"/>
              <w:jc w:val="center"/>
              <w:rPr>
                <w:kern w:val="0"/>
                <w:sz w:val="21"/>
                <w:szCs w:val="21"/>
              </w:rPr>
            </w:pPr>
            <w:r>
              <w:rPr>
                <w:rFonts w:hint="eastAsia"/>
                <w:kern w:val="0"/>
                <w:sz w:val="21"/>
                <w:szCs w:val="21"/>
              </w:rPr>
              <w:t>监理EJ1合同段</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福州东南绕城高</w:t>
            </w:r>
          </w:p>
          <w:p>
            <w:pPr>
              <w:widowControl/>
              <w:adjustRightInd w:val="0"/>
              <w:snapToGrid w:val="0"/>
              <w:jc w:val="center"/>
              <w:rPr>
                <w:kern w:val="0"/>
                <w:sz w:val="21"/>
                <w:szCs w:val="21"/>
              </w:rPr>
            </w:pPr>
            <w:r>
              <w:rPr>
                <w:rFonts w:hint="eastAsia"/>
                <w:kern w:val="0"/>
                <w:sz w:val="21"/>
                <w:szCs w:val="21"/>
              </w:rPr>
              <w:t>速公路有限公司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lang w:val="en-US" w:eastAsia="zh-CN"/>
              </w:rPr>
              <w:t>2019.9.26</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395.064万元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50"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21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莆炎高速公路三明境尤</w:t>
            </w:r>
          </w:p>
          <w:p>
            <w:pPr>
              <w:widowControl/>
              <w:adjustRightInd w:val="0"/>
              <w:snapToGrid w:val="0"/>
              <w:jc w:val="center"/>
              <w:rPr>
                <w:rFonts w:hint="eastAsia"/>
                <w:kern w:val="0"/>
                <w:sz w:val="21"/>
                <w:szCs w:val="21"/>
              </w:rPr>
            </w:pPr>
            <w:r>
              <w:rPr>
                <w:rFonts w:hint="eastAsia"/>
                <w:kern w:val="0"/>
                <w:sz w:val="21"/>
                <w:szCs w:val="21"/>
              </w:rPr>
              <w:t>溪中仙至建宁里心段工</w:t>
            </w:r>
          </w:p>
          <w:p>
            <w:pPr>
              <w:widowControl/>
              <w:adjustRightInd w:val="0"/>
              <w:snapToGrid w:val="0"/>
              <w:jc w:val="center"/>
              <w:rPr>
                <w:kern w:val="0"/>
                <w:sz w:val="21"/>
                <w:szCs w:val="21"/>
              </w:rPr>
            </w:pPr>
            <w:r>
              <w:rPr>
                <w:rFonts w:hint="eastAsia"/>
                <w:kern w:val="0"/>
                <w:sz w:val="21"/>
                <w:szCs w:val="21"/>
              </w:rPr>
              <w:t>程</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三明莆炎高速公</w:t>
            </w:r>
          </w:p>
          <w:p>
            <w:pPr>
              <w:widowControl/>
              <w:adjustRightInd w:val="0"/>
              <w:snapToGrid w:val="0"/>
              <w:jc w:val="center"/>
              <w:rPr>
                <w:kern w:val="0"/>
                <w:sz w:val="21"/>
                <w:szCs w:val="21"/>
              </w:rPr>
            </w:pPr>
            <w:r>
              <w:rPr>
                <w:rFonts w:hint="eastAsia"/>
                <w:kern w:val="0"/>
                <w:sz w:val="21"/>
                <w:szCs w:val="21"/>
              </w:rPr>
              <w:t>路有限责任公司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2023.5.5</w:t>
            </w:r>
          </w:p>
        </w:tc>
        <w:tc>
          <w:tcPr>
            <w:tcW w:w="15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253.51万元</w:t>
            </w:r>
          </w:p>
        </w:tc>
      </w:tr>
    </w:tbl>
    <w:p>
      <w:pPr>
        <w:widowControl/>
        <w:shd w:val="clear" w:color="auto" w:fill="FFFFFF"/>
        <w:adjustRightInd w:val="0"/>
        <w:snapToGrid w:val="0"/>
        <w:spacing w:line="360" w:lineRule="auto"/>
        <w:jc w:val="left"/>
        <w:rPr>
          <w:kern w:val="0"/>
          <w:sz w:val="21"/>
          <w:szCs w:val="21"/>
        </w:rPr>
      </w:pPr>
      <w:r>
        <w:rPr>
          <w:kern w:val="0"/>
          <w:sz w:val="21"/>
          <w:szCs w:val="21"/>
        </w:rPr>
        <w:t>4.（2）</w:t>
      </w:r>
      <w:bookmarkStart w:id="1" w:name="_Hlk149721951"/>
      <w:r>
        <w:rPr>
          <w:kern w:val="0"/>
          <w:sz w:val="21"/>
          <w:szCs w:val="21"/>
        </w:rPr>
        <w:t>中标候选人项目负责人业绩</w:t>
      </w:r>
      <w:bookmarkEnd w:id="1"/>
      <w:r>
        <w:rPr>
          <w:kern w:val="0"/>
          <w:sz w:val="21"/>
          <w:szCs w:val="21"/>
        </w:rPr>
        <w:t xml:space="preserve"> </w:t>
      </w:r>
    </w:p>
    <w:tbl>
      <w:tblPr>
        <w:tblStyle w:val="6"/>
        <w:tblW w:w="102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03"/>
        <w:gridCol w:w="2135"/>
        <w:gridCol w:w="1484"/>
        <w:gridCol w:w="1838"/>
        <w:gridCol w:w="1363"/>
        <w:gridCol w:w="1363"/>
        <w:gridCol w:w="13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70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项目负责人</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70" w:hRule="atLeast"/>
          <w:jc w:val="center"/>
        </w:trPr>
        <w:tc>
          <w:tcPr>
            <w:tcW w:w="70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1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石家庄宏域工程技术咨询有限公司</w:t>
            </w:r>
          </w:p>
        </w:tc>
        <w:tc>
          <w:tcPr>
            <w:tcW w:w="148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贺少通</w:t>
            </w:r>
          </w:p>
        </w:tc>
        <w:tc>
          <w:tcPr>
            <w:tcW w:w="1838"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郑西高速公路尧山至栾川段</w:t>
            </w:r>
          </w:p>
        </w:tc>
        <w:tc>
          <w:tcPr>
            <w:tcW w:w="1363"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河南省尧栾西高速公路建设有限公司</w:t>
            </w:r>
          </w:p>
        </w:tc>
        <w:tc>
          <w:tcPr>
            <w:tcW w:w="1363" w:type="dxa"/>
            <w:tcBorders>
              <w:top w:val="single" w:color="auto" w:sz="8" w:space="0"/>
              <w:left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2022.4.26</w:t>
            </w:r>
          </w:p>
        </w:tc>
        <w:tc>
          <w:tcPr>
            <w:tcW w:w="1342" w:type="dxa"/>
            <w:tcBorders>
              <w:top w:val="single" w:color="auto" w:sz="8" w:space="0"/>
              <w:left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rPr>
              <w:t>578.4765</w:t>
            </w:r>
            <w:r>
              <w:rPr>
                <w:rFonts w:hint="eastAsia"/>
                <w:kern w:val="0"/>
                <w:sz w:val="21"/>
                <w:szCs w:val="21"/>
                <w:lang w:val="en-US" w:eastAsia="zh-CN"/>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81" w:hRule="atLeast"/>
          <w:jc w:val="center"/>
        </w:trPr>
        <w:tc>
          <w:tcPr>
            <w:tcW w:w="70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135"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484"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38"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延庆至崇礼高速公路河北段JDJL1 标段</w:t>
            </w:r>
          </w:p>
        </w:tc>
        <w:tc>
          <w:tcPr>
            <w:tcW w:w="1363"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河北省高速公路延崇筹建处</w:t>
            </w:r>
          </w:p>
        </w:tc>
        <w:tc>
          <w:tcPr>
            <w:tcW w:w="1363"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2022.8.7</w:t>
            </w:r>
          </w:p>
        </w:tc>
        <w:tc>
          <w:tcPr>
            <w:tcW w:w="1342"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203.1</w:t>
            </w:r>
            <w:r>
              <w:rPr>
                <w:rFonts w:hint="eastAsia"/>
                <w:kern w:val="0"/>
                <w:sz w:val="21"/>
                <w:szCs w:val="21"/>
                <w:lang w:val="en-US" w:eastAsia="zh-CN"/>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2" w:hRule="atLeast"/>
          <w:jc w:val="center"/>
        </w:trPr>
        <w:tc>
          <w:tcPr>
            <w:tcW w:w="70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135"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484"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38"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苏张高速苏尼特右旗至化德（锡乌界）段公路机电总监SHJDZJ标段</w:t>
            </w:r>
          </w:p>
        </w:tc>
        <w:tc>
          <w:tcPr>
            <w:tcW w:w="1363"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内蒙古公路交通投资发展有限公司苏化高速公路项目锡盟段建设管理分公司</w:t>
            </w:r>
          </w:p>
        </w:tc>
        <w:tc>
          <w:tcPr>
            <w:tcW w:w="1363"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2020.12.23</w:t>
            </w:r>
          </w:p>
        </w:tc>
        <w:tc>
          <w:tcPr>
            <w:tcW w:w="1342"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110.05万元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0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1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北京华路捷公路工程技术咨询有限公司</w:t>
            </w:r>
          </w:p>
        </w:tc>
        <w:tc>
          <w:tcPr>
            <w:tcW w:w="148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姚晓宇</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国家高速公路网昆明绕城高速东南段机电监理 1 标</w:t>
            </w:r>
          </w:p>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段</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昆明绕城高速公路东南段工程建设指挥部</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2020.9.30</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368.3898万元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0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135"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484"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贵州省贵阳至黄平高速公路 PPP项目JDJL标段</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贵州贵黄高速公路有限公司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2022.5.20</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449.5</w:t>
            </w:r>
            <w:r>
              <w:rPr>
                <w:rFonts w:hint="eastAsia"/>
                <w:kern w:val="0"/>
                <w:sz w:val="21"/>
                <w:szCs w:val="21"/>
                <w:lang w:val="en-US" w:eastAsia="zh-CN"/>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0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135"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484"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广元至平武高速公路项目（广元）段</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四川北新天曌投资发展有限公司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2022.11.3</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303.81万元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03" w:type="dxa"/>
            <w:vMerge w:val="continue"/>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p>
        </w:tc>
        <w:tc>
          <w:tcPr>
            <w:tcW w:w="2135" w:type="dxa"/>
            <w:vMerge w:val="continue"/>
            <w:tcBorders>
              <w:top w:val="single" w:color="auto" w:sz="8" w:space="0"/>
              <w:left w:val="single" w:color="auto" w:sz="8" w:space="0"/>
              <w:right w:val="single" w:color="auto" w:sz="8" w:space="0"/>
            </w:tcBorders>
          </w:tcPr>
          <w:p>
            <w:pPr>
              <w:widowControl/>
              <w:adjustRightInd w:val="0"/>
              <w:snapToGrid w:val="0"/>
              <w:jc w:val="center"/>
              <w:rPr>
                <w:kern w:val="0"/>
                <w:sz w:val="21"/>
                <w:szCs w:val="21"/>
              </w:rPr>
            </w:pPr>
          </w:p>
        </w:tc>
        <w:tc>
          <w:tcPr>
            <w:tcW w:w="1484" w:type="dxa"/>
            <w:vMerge w:val="continue"/>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贵州省江津(渝黔界)经习水至古荫(黔川界)商速公路</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贵州</w:t>
            </w:r>
            <w:r>
              <w:rPr>
                <w:rFonts w:hint="eastAsia" w:cs="Times New Roman"/>
                <w:kern w:val="0"/>
                <w:sz w:val="21"/>
                <w:szCs w:val="21"/>
                <w:lang w:val="en-US" w:eastAsia="zh-CN" w:bidi="ar-SA"/>
              </w:rPr>
              <w:t>江</w:t>
            </w:r>
            <w:r>
              <w:rPr>
                <w:rFonts w:hint="eastAsia" w:ascii="Times New Roman" w:hAnsi="Times New Roman" w:eastAsia="宋体" w:cs="Times New Roman"/>
                <w:kern w:val="0"/>
                <w:sz w:val="21"/>
                <w:szCs w:val="21"/>
                <w:lang w:val="en-US" w:eastAsia="zh-CN" w:bidi="ar-SA"/>
              </w:rPr>
              <w:t>习古高</w:t>
            </w:r>
            <w:r>
              <w:rPr>
                <w:rFonts w:hint="eastAsia" w:cs="Times New Roman"/>
                <w:kern w:val="0"/>
                <w:sz w:val="21"/>
                <w:szCs w:val="21"/>
                <w:lang w:val="en-US" w:eastAsia="zh-CN" w:bidi="ar-SA"/>
              </w:rPr>
              <w:t>速</w:t>
            </w:r>
            <w:r>
              <w:rPr>
                <w:rFonts w:hint="eastAsia" w:ascii="Times New Roman" w:hAnsi="Times New Roman" w:eastAsia="宋体" w:cs="Times New Roman"/>
                <w:kern w:val="0"/>
                <w:sz w:val="21"/>
                <w:szCs w:val="21"/>
                <w:lang w:val="en-US" w:eastAsia="zh-CN" w:bidi="ar-SA"/>
              </w:rPr>
              <w:t>公路开发有限公司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2018.10.23</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437.85万元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0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21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北京泰克华诚技术信息咨询有限公司</w:t>
            </w:r>
          </w:p>
        </w:tc>
        <w:tc>
          <w:tcPr>
            <w:tcW w:w="148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rPr>
              <w:t>温从瑜</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福州绕城公路东南段后续动建段机电工程施工监理EJ1合同段</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福州东南绕城高速公路有限公司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lang w:val="en-US" w:eastAsia="zh-CN"/>
              </w:rPr>
              <w:t>2019.9.26</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395.064万元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03"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2135"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484"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莆炎高速公路三明境尤溪中仙至建宁里心段工程</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三明莆炎高速公路有限责任公司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lang w:val="en-US" w:eastAsia="zh-CN"/>
              </w:rPr>
              <w:t>2023.5.5</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253.51万元</w:t>
            </w:r>
          </w:p>
        </w:tc>
      </w:tr>
    </w:tbl>
    <w:p>
      <w:pPr>
        <w:widowControl/>
        <w:shd w:val="clear" w:color="auto" w:fill="FFFFFF"/>
        <w:adjustRightInd w:val="0"/>
        <w:snapToGrid w:val="0"/>
        <w:spacing w:line="360" w:lineRule="auto"/>
        <w:jc w:val="left"/>
        <w:rPr>
          <w:kern w:val="0"/>
          <w:sz w:val="21"/>
          <w:szCs w:val="21"/>
        </w:rPr>
      </w:pPr>
      <w:r>
        <w:rPr>
          <w:kern w:val="0"/>
          <w:sz w:val="21"/>
          <w:szCs w:val="21"/>
        </w:rPr>
        <w:t>5.（1）所有投标人</w:t>
      </w:r>
      <w:r>
        <w:rPr>
          <w:rFonts w:hint="eastAsia"/>
          <w:kern w:val="0"/>
          <w:sz w:val="21"/>
          <w:szCs w:val="21"/>
          <w:lang w:val="en-US" w:eastAsia="zh-CN"/>
        </w:rPr>
        <w:t>技术建议书</w:t>
      </w:r>
      <w:r>
        <w:rPr>
          <w:kern w:val="0"/>
          <w:sz w:val="21"/>
          <w:szCs w:val="21"/>
        </w:rPr>
        <w:t xml:space="preserve">评分情况 </w:t>
      </w:r>
    </w:p>
    <w:tbl>
      <w:tblPr>
        <w:tblStyle w:val="6"/>
        <w:tblW w:w="1023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7"/>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6"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北京天智恒业科技发展有限</w:t>
            </w:r>
            <w:r>
              <w:rPr>
                <w:rFonts w:hint="eastAsia"/>
                <w:kern w:val="0"/>
                <w:sz w:val="21"/>
                <w:szCs w:val="21"/>
                <w:lang w:val="en-US" w:eastAsia="zh-CN"/>
              </w:rPr>
              <w:br w:type="textWrapping"/>
            </w:r>
            <w:r>
              <w:rPr>
                <w:rFonts w:hint="eastAsia"/>
                <w:kern w:val="0"/>
                <w:sz w:val="21"/>
                <w:szCs w:val="21"/>
                <w:lang w:val="en-US" w:eastAsia="zh-CN"/>
              </w:rPr>
              <w:t>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27.20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24.70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30.80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26.10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28.60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安徽省高等级公路工程监理</w:t>
            </w:r>
            <w:r>
              <w:rPr>
                <w:rFonts w:hint="eastAsia"/>
                <w:kern w:val="0"/>
                <w:sz w:val="21"/>
                <w:szCs w:val="21"/>
                <w:lang w:val="en-US" w:eastAsia="zh-CN"/>
              </w:rPr>
              <w:br w:type="textWrapping"/>
            </w:r>
            <w:r>
              <w:rPr>
                <w:rFonts w:hint="eastAsia"/>
                <w:kern w:val="0"/>
                <w:sz w:val="21"/>
                <w:szCs w:val="21"/>
                <w:lang w:val="en-US" w:eastAsia="zh-CN"/>
              </w:rPr>
              <w:t>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24.40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24.70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29.80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24.30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石家庄宏域工程技术咨询有</w:t>
            </w:r>
            <w:r>
              <w:rPr>
                <w:rFonts w:hint="eastAsia"/>
                <w:kern w:val="0"/>
                <w:sz w:val="21"/>
                <w:szCs w:val="21"/>
                <w:lang w:val="en-US" w:eastAsia="zh-CN"/>
              </w:rPr>
              <w:br w:type="textWrapping"/>
            </w:r>
            <w:r>
              <w:rPr>
                <w:rFonts w:hint="eastAsia"/>
                <w:kern w:val="0"/>
                <w:sz w:val="21"/>
                <w:szCs w:val="21"/>
                <w:lang w:val="en-US" w:eastAsia="zh-CN"/>
              </w:rPr>
              <w:t>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29.00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24.50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32.10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27.20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北京泰克华诚技术信息咨询</w:t>
            </w:r>
            <w:r>
              <w:rPr>
                <w:rFonts w:hint="eastAsia"/>
                <w:kern w:val="0"/>
                <w:sz w:val="21"/>
                <w:szCs w:val="21"/>
                <w:lang w:val="en-US" w:eastAsia="zh-CN"/>
              </w:rPr>
              <w:br w:type="textWrapping"/>
            </w:r>
            <w:r>
              <w:rPr>
                <w:rFonts w:hint="eastAsia"/>
                <w:kern w:val="0"/>
                <w:sz w:val="21"/>
                <w:szCs w:val="21"/>
                <w:lang w:val="en-US" w:eastAsia="zh-CN"/>
              </w:rPr>
              <w:t>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27.60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25.00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29.00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26.60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28.70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北京华路捷公路工程技术咨</w:t>
            </w:r>
            <w:r>
              <w:rPr>
                <w:rFonts w:hint="eastAsia"/>
                <w:kern w:val="0"/>
                <w:sz w:val="21"/>
                <w:szCs w:val="21"/>
                <w:lang w:val="en-US" w:eastAsia="zh-CN"/>
              </w:rPr>
              <w:br w:type="textWrapping"/>
            </w:r>
            <w:r>
              <w:rPr>
                <w:rFonts w:hint="eastAsia"/>
                <w:kern w:val="0"/>
                <w:sz w:val="21"/>
                <w:szCs w:val="21"/>
                <w:lang w:val="en-US" w:eastAsia="zh-CN"/>
              </w:rPr>
              <w:t>询有限公司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27.40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24.80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30.20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26.10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28.40</w:t>
            </w:r>
          </w:p>
        </w:tc>
      </w:tr>
    </w:tbl>
    <w:p>
      <w:pPr>
        <w:widowControl/>
        <w:shd w:val="clear" w:color="auto" w:fill="FFFFFF"/>
        <w:adjustRightInd w:val="0"/>
        <w:snapToGrid w:val="0"/>
        <w:spacing w:line="360" w:lineRule="auto"/>
        <w:jc w:val="left"/>
        <w:rPr>
          <w:kern w:val="0"/>
          <w:sz w:val="21"/>
          <w:szCs w:val="21"/>
        </w:rPr>
      </w:pPr>
      <w:r>
        <w:rPr>
          <w:kern w:val="0"/>
          <w:sz w:val="21"/>
          <w:szCs w:val="21"/>
        </w:rPr>
        <w:t>5.（2）所有投标人</w:t>
      </w:r>
      <w:r>
        <w:rPr>
          <w:rFonts w:hint="eastAsia"/>
          <w:kern w:val="0"/>
          <w:sz w:val="21"/>
          <w:szCs w:val="21"/>
          <w:lang w:val="en-US" w:eastAsia="zh-CN"/>
        </w:rPr>
        <w:t>其他因素（业绩）</w:t>
      </w:r>
      <w:r>
        <w:rPr>
          <w:kern w:val="0"/>
          <w:sz w:val="21"/>
          <w:szCs w:val="21"/>
        </w:rPr>
        <w:t xml:space="preserve">评分情况 </w:t>
      </w:r>
    </w:p>
    <w:tbl>
      <w:tblPr>
        <w:tblStyle w:val="6"/>
        <w:tblW w:w="1024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97"/>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kern w:val="0"/>
                <w:sz w:val="21"/>
                <w:szCs w:val="21"/>
                <w:lang w:val="en-US" w:eastAsia="zh-CN"/>
              </w:rPr>
              <w:t>北京天智恒业科技发展有限</w:t>
            </w:r>
            <w:r>
              <w:rPr>
                <w:rFonts w:hint="eastAsia"/>
                <w:kern w:val="0"/>
                <w:sz w:val="21"/>
                <w:szCs w:val="21"/>
                <w:lang w:val="en-US" w:eastAsia="zh-CN"/>
              </w:rPr>
              <w:br w:type="textWrapping"/>
            </w:r>
            <w:r>
              <w:rPr>
                <w:rFonts w:hint="eastAsia"/>
                <w:kern w:val="0"/>
                <w:sz w:val="21"/>
                <w:szCs w:val="21"/>
                <w:lang w:val="en-US" w:eastAsia="zh-CN"/>
              </w:rPr>
              <w:t>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kern w:val="0"/>
                <w:sz w:val="21"/>
                <w:szCs w:val="21"/>
                <w:lang w:val="en-US" w:eastAsia="zh-CN"/>
              </w:rPr>
              <w:t>安徽省高等级公路工程监理</w:t>
            </w:r>
            <w:r>
              <w:rPr>
                <w:rFonts w:hint="eastAsia"/>
                <w:kern w:val="0"/>
                <w:sz w:val="21"/>
                <w:szCs w:val="21"/>
                <w:lang w:val="en-US" w:eastAsia="zh-CN"/>
              </w:rPr>
              <w:br w:type="textWrapping"/>
            </w:r>
            <w:r>
              <w:rPr>
                <w:rFonts w:hint="eastAsia"/>
                <w:kern w:val="0"/>
                <w:sz w:val="21"/>
                <w:szCs w:val="21"/>
                <w:lang w:val="en-US" w:eastAsia="zh-CN"/>
              </w:rPr>
              <w:t>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kern w:val="0"/>
                <w:sz w:val="21"/>
                <w:szCs w:val="21"/>
                <w:lang w:val="en-US" w:eastAsia="zh-CN"/>
              </w:rPr>
              <w:t>石家庄宏域工程技术咨询有</w:t>
            </w:r>
            <w:r>
              <w:rPr>
                <w:rFonts w:hint="eastAsia"/>
                <w:kern w:val="0"/>
                <w:sz w:val="21"/>
                <w:szCs w:val="21"/>
                <w:lang w:val="en-US" w:eastAsia="zh-CN"/>
              </w:rPr>
              <w:br w:type="textWrapping"/>
            </w:r>
            <w:r>
              <w:rPr>
                <w:rFonts w:hint="eastAsia"/>
                <w:kern w:val="0"/>
                <w:sz w:val="21"/>
                <w:szCs w:val="21"/>
                <w:lang w:val="en-US" w:eastAsia="zh-CN"/>
              </w:rPr>
              <w:t>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kern w:val="0"/>
                <w:sz w:val="21"/>
                <w:szCs w:val="21"/>
                <w:lang w:val="en-US" w:eastAsia="zh-CN"/>
              </w:rPr>
              <w:t>北京泰克华诚技术信息咨询</w:t>
            </w:r>
            <w:r>
              <w:rPr>
                <w:rFonts w:hint="eastAsia"/>
                <w:kern w:val="0"/>
                <w:sz w:val="21"/>
                <w:szCs w:val="21"/>
                <w:lang w:val="en-US" w:eastAsia="zh-CN"/>
              </w:rPr>
              <w:br w:type="textWrapping"/>
            </w:r>
            <w:r>
              <w:rPr>
                <w:rFonts w:hint="eastAsia"/>
                <w:kern w:val="0"/>
                <w:sz w:val="21"/>
                <w:szCs w:val="21"/>
                <w:lang w:val="en-US" w:eastAsia="zh-CN"/>
              </w:rPr>
              <w:t>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kern w:val="0"/>
                <w:sz w:val="21"/>
                <w:szCs w:val="21"/>
                <w:lang w:val="en-US" w:eastAsia="zh-CN"/>
              </w:rPr>
              <w:t>北京华路捷公路工程技术咨</w:t>
            </w:r>
            <w:r>
              <w:rPr>
                <w:rFonts w:hint="eastAsia"/>
                <w:kern w:val="0"/>
                <w:sz w:val="21"/>
                <w:szCs w:val="21"/>
                <w:lang w:val="en-US" w:eastAsia="zh-CN"/>
              </w:rPr>
              <w:br w:type="textWrapping"/>
            </w:r>
            <w:r>
              <w:rPr>
                <w:rFonts w:hint="eastAsia"/>
                <w:kern w:val="0"/>
                <w:sz w:val="21"/>
                <w:szCs w:val="21"/>
                <w:lang w:val="en-US" w:eastAsia="zh-CN"/>
              </w:rPr>
              <w:t>询有限公司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30</w:t>
            </w:r>
          </w:p>
        </w:tc>
      </w:tr>
    </w:tbl>
    <w:p>
      <w:pPr>
        <w:widowControl/>
        <w:shd w:val="clear" w:color="auto" w:fill="FFFFFF"/>
        <w:adjustRightInd w:val="0"/>
        <w:snapToGrid w:val="0"/>
        <w:spacing w:line="360" w:lineRule="auto"/>
        <w:jc w:val="left"/>
        <w:rPr>
          <w:kern w:val="0"/>
          <w:sz w:val="21"/>
          <w:szCs w:val="21"/>
        </w:rPr>
      </w:pPr>
      <w:r>
        <w:rPr>
          <w:kern w:val="0"/>
          <w:sz w:val="21"/>
          <w:szCs w:val="21"/>
        </w:rPr>
        <w:t>5.（</w:t>
      </w:r>
      <w:r>
        <w:rPr>
          <w:rFonts w:hint="eastAsia"/>
          <w:kern w:val="0"/>
          <w:sz w:val="21"/>
          <w:szCs w:val="21"/>
          <w:lang w:val="en-US" w:eastAsia="zh-CN"/>
        </w:rPr>
        <w:t>3</w:t>
      </w:r>
      <w:r>
        <w:rPr>
          <w:kern w:val="0"/>
          <w:sz w:val="21"/>
          <w:szCs w:val="21"/>
        </w:rPr>
        <w:t>）所有投标人</w:t>
      </w:r>
      <w:r>
        <w:rPr>
          <w:rFonts w:hint="eastAsia"/>
          <w:kern w:val="0"/>
          <w:sz w:val="21"/>
          <w:szCs w:val="21"/>
          <w:lang w:val="en-US" w:eastAsia="zh-CN"/>
        </w:rPr>
        <w:t>主要人员</w:t>
      </w:r>
      <w:r>
        <w:rPr>
          <w:kern w:val="0"/>
          <w:sz w:val="21"/>
          <w:szCs w:val="21"/>
        </w:rPr>
        <w:t xml:space="preserve">评分情况 </w:t>
      </w:r>
    </w:p>
    <w:tbl>
      <w:tblPr>
        <w:tblStyle w:val="6"/>
        <w:tblW w:w="1024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97"/>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kern w:val="0"/>
                <w:sz w:val="21"/>
                <w:szCs w:val="21"/>
                <w:lang w:val="en-US" w:eastAsia="zh-CN"/>
              </w:rPr>
              <w:t>北京天智恒业科技发展有限</w:t>
            </w:r>
            <w:r>
              <w:rPr>
                <w:rFonts w:hint="eastAsia"/>
                <w:kern w:val="0"/>
                <w:sz w:val="21"/>
                <w:szCs w:val="21"/>
                <w:lang w:val="en-US" w:eastAsia="zh-CN"/>
              </w:rPr>
              <w:br w:type="textWrapping"/>
            </w:r>
            <w:r>
              <w:rPr>
                <w:rFonts w:hint="eastAsia"/>
                <w:kern w:val="0"/>
                <w:sz w:val="21"/>
                <w:szCs w:val="21"/>
                <w:lang w:val="en-US" w:eastAsia="zh-CN"/>
              </w:rPr>
              <w:t>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25</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kern w:val="0"/>
                <w:sz w:val="21"/>
                <w:szCs w:val="21"/>
                <w:lang w:val="en-US" w:eastAsia="zh-CN"/>
              </w:rPr>
              <w:t>安徽省高等级公路工程监理</w:t>
            </w:r>
            <w:r>
              <w:rPr>
                <w:rFonts w:hint="eastAsia"/>
                <w:kern w:val="0"/>
                <w:sz w:val="21"/>
                <w:szCs w:val="21"/>
                <w:lang w:val="en-US" w:eastAsia="zh-CN"/>
              </w:rPr>
              <w:br w:type="textWrapping"/>
            </w:r>
            <w:r>
              <w:rPr>
                <w:rFonts w:hint="eastAsia"/>
                <w:kern w:val="0"/>
                <w:sz w:val="21"/>
                <w:szCs w:val="21"/>
                <w:lang w:val="en-US" w:eastAsia="zh-CN"/>
              </w:rPr>
              <w:t>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25</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kern w:val="0"/>
                <w:sz w:val="21"/>
                <w:szCs w:val="21"/>
                <w:lang w:val="en-US" w:eastAsia="zh-CN"/>
              </w:rPr>
              <w:t>石家庄宏域工程技术咨询有</w:t>
            </w:r>
            <w:r>
              <w:rPr>
                <w:rFonts w:hint="eastAsia"/>
                <w:kern w:val="0"/>
                <w:sz w:val="21"/>
                <w:szCs w:val="21"/>
                <w:lang w:val="en-US" w:eastAsia="zh-CN"/>
              </w:rPr>
              <w:br w:type="textWrapping"/>
            </w:r>
            <w:r>
              <w:rPr>
                <w:rFonts w:hint="eastAsia"/>
                <w:kern w:val="0"/>
                <w:sz w:val="21"/>
                <w:szCs w:val="21"/>
                <w:lang w:val="en-US" w:eastAsia="zh-CN"/>
              </w:rPr>
              <w:t>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25</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kern w:val="0"/>
                <w:sz w:val="21"/>
                <w:szCs w:val="21"/>
                <w:lang w:val="en-US" w:eastAsia="zh-CN"/>
              </w:rPr>
              <w:t>北京泰克华诚技术信息咨询</w:t>
            </w:r>
            <w:r>
              <w:rPr>
                <w:rFonts w:hint="eastAsia"/>
                <w:kern w:val="0"/>
                <w:sz w:val="21"/>
                <w:szCs w:val="21"/>
                <w:lang w:val="en-US" w:eastAsia="zh-CN"/>
              </w:rPr>
              <w:br w:type="textWrapping"/>
            </w:r>
            <w:r>
              <w:rPr>
                <w:rFonts w:hint="eastAsia"/>
                <w:kern w:val="0"/>
                <w:sz w:val="21"/>
                <w:szCs w:val="21"/>
                <w:lang w:val="en-US" w:eastAsia="zh-CN"/>
              </w:rPr>
              <w:t>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25</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9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kern w:val="0"/>
                <w:sz w:val="21"/>
                <w:szCs w:val="21"/>
                <w:lang w:val="en-US" w:eastAsia="zh-CN"/>
              </w:rPr>
              <w:t>北京华路捷公路工程技术咨</w:t>
            </w:r>
            <w:r>
              <w:rPr>
                <w:rFonts w:hint="eastAsia"/>
                <w:kern w:val="0"/>
                <w:sz w:val="21"/>
                <w:szCs w:val="21"/>
                <w:lang w:val="en-US" w:eastAsia="zh-CN"/>
              </w:rPr>
              <w:br w:type="textWrapping"/>
            </w:r>
            <w:r>
              <w:rPr>
                <w:rFonts w:hint="eastAsia"/>
                <w:kern w:val="0"/>
                <w:sz w:val="21"/>
                <w:szCs w:val="21"/>
                <w:lang w:val="en-US" w:eastAsia="zh-CN"/>
              </w:rPr>
              <w:t>询有限公司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25</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cs="Times New Roman"/>
                <w:kern w:val="0"/>
                <w:sz w:val="21"/>
                <w:szCs w:val="21"/>
                <w:lang w:val="en-US" w:eastAsia="zh-CN"/>
              </w:rPr>
              <w:t>25</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5.（</w:t>
      </w:r>
      <w:r>
        <w:rPr>
          <w:rFonts w:hint="eastAsia"/>
          <w:kern w:val="0"/>
          <w:sz w:val="21"/>
          <w:szCs w:val="21"/>
          <w:lang w:val="en-US" w:eastAsia="zh-CN"/>
        </w:rPr>
        <w:t>4</w:t>
      </w:r>
      <w:r>
        <w:rPr>
          <w:kern w:val="0"/>
          <w:sz w:val="21"/>
          <w:szCs w:val="21"/>
        </w:rPr>
        <w:t xml:space="preserve">）所有投标人总得分情况 </w:t>
      </w:r>
    </w:p>
    <w:tbl>
      <w:tblPr>
        <w:tblStyle w:val="6"/>
        <w:tblW w:w="103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6"/>
        <w:gridCol w:w="4276"/>
        <w:gridCol w:w="2693"/>
        <w:gridCol w:w="26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总分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石家庄宏域工程技术咨询有限公司</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9.96</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93.12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北京华路捷公路工程技术咨询有限公司</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9.91</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92.29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北京泰克华诚技术信息咨询有限公司</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9.89</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92.27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w:t>
            </w:r>
          </w:p>
        </w:tc>
        <w:tc>
          <w:tcPr>
            <w:tcW w:w="4276" w:type="dxa"/>
            <w:tcBorders>
              <w:top w:val="single" w:color="auto" w:sz="8" w:space="0"/>
              <w:left w:val="single" w:color="auto" w:sz="8" w:space="0"/>
              <w:bottom w:val="single" w:color="auto" w:sz="8" w:space="0"/>
              <w:right w:val="single" w:color="auto" w:sz="8" w:space="0"/>
            </w:tcBorders>
            <w:vAlign w:val="bottom"/>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北京天智恒业科技发展有限公司</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9.77</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92.25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安徽省高等级公路工程监理有限公司</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9.77</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91.01</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6.投标文件被否决的投标人名称、否决原因 </w:t>
      </w:r>
    </w:p>
    <w:tbl>
      <w:tblPr>
        <w:tblStyle w:val="6"/>
        <w:tblW w:w="1036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53"/>
        <w:gridCol w:w="3745"/>
        <w:gridCol w:w="57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3" w:hRule="atLeast"/>
          <w:jc w:val="center"/>
        </w:trPr>
        <w:tc>
          <w:tcPr>
            <w:tcW w:w="8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否决原因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8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无</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r>
    </w:tbl>
    <w:p>
      <w:pPr>
        <w:widowControl/>
        <w:shd w:val="clear" w:color="auto" w:fill="FFFFFF"/>
        <w:adjustRightInd w:val="0"/>
        <w:snapToGrid w:val="0"/>
        <w:spacing w:line="360" w:lineRule="auto"/>
        <w:ind w:right="-1049" w:rightChars="-437"/>
        <w:jc w:val="left"/>
        <w:rPr>
          <w:kern w:val="0"/>
          <w:sz w:val="21"/>
          <w:szCs w:val="21"/>
        </w:rPr>
      </w:pPr>
      <w:r>
        <w:rPr>
          <w:kern w:val="0"/>
          <w:sz w:val="21"/>
          <w:szCs w:val="21"/>
        </w:rPr>
        <w:t>7.提出异议的渠道和方式：投标人或其他利害关系人对本招标项目的评标结果有异议的，可在公示期向招标人或招标代理机构提出。</w:t>
      </w:r>
    </w:p>
    <w:p>
      <w:pPr>
        <w:widowControl/>
        <w:shd w:val="clear" w:color="auto" w:fill="FFFFFF"/>
        <w:adjustRightInd w:val="0"/>
        <w:snapToGrid w:val="0"/>
        <w:spacing w:line="360" w:lineRule="auto"/>
        <w:jc w:val="left"/>
        <w:rPr>
          <w:kern w:val="0"/>
          <w:sz w:val="21"/>
          <w:szCs w:val="21"/>
        </w:rPr>
      </w:pPr>
      <w:r>
        <w:rPr>
          <w:kern w:val="0"/>
          <w:sz w:val="21"/>
          <w:szCs w:val="21"/>
        </w:rPr>
        <w:t>联系方式</w:t>
      </w:r>
    </w:p>
    <w:tbl>
      <w:tblPr>
        <w:tblStyle w:val="6"/>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招标人：</w:t>
            </w:r>
            <w:r>
              <w:rPr>
                <w:rFonts w:hint="eastAsia"/>
                <w:kern w:val="0"/>
                <w:sz w:val="21"/>
                <w:szCs w:val="21"/>
              </w:rPr>
              <w:t>河北高速公路集团有限公司</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河北省石家庄市长安区裕华东路509号</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丁燕、李娜、李春泽、王嘉惠</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val="en-US" w:eastAsia="zh-CN"/>
              </w:rPr>
            </w:pPr>
            <w:r>
              <w:rPr>
                <w:kern w:val="0"/>
                <w:sz w:val="21"/>
                <w:szCs w:val="21"/>
              </w:rPr>
              <w:t>联系人：</w:t>
            </w:r>
            <w:r>
              <w:rPr>
                <w:rFonts w:hint="eastAsia"/>
                <w:kern w:val="0"/>
                <w:sz w:val="21"/>
                <w:szCs w:val="21"/>
                <w:lang w:val="en-US" w:eastAsia="zh-CN"/>
              </w:rPr>
              <w:t>刘严如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w:t>
            </w:r>
            <w:r>
              <w:rPr>
                <w:rFonts w:hint="eastAsia"/>
                <w:kern w:val="0"/>
                <w:sz w:val="21"/>
                <w:szCs w:val="21"/>
              </w:rPr>
              <w:t>0311-66726762、0318-6941676</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default" w:eastAsia="宋体"/>
                <w:kern w:val="0"/>
                <w:sz w:val="21"/>
                <w:szCs w:val="21"/>
                <w:lang w:val="en-US" w:eastAsia="zh-CN"/>
              </w:rPr>
            </w:pPr>
            <w:r>
              <w:rPr>
                <w:kern w:val="0"/>
                <w:sz w:val="21"/>
                <w:szCs w:val="21"/>
              </w:rPr>
              <w:t>电话：0311-83086970</w:t>
            </w:r>
            <w:r>
              <w:rPr>
                <w:rFonts w:hint="eastAsia"/>
                <w:kern w:val="0"/>
                <w:sz w:val="21"/>
                <w:szCs w:val="21"/>
              </w:rPr>
              <w:t>、</w:t>
            </w:r>
            <w:r>
              <w:rPr>
                <w:kern w:val="0"/>
                <w:sz w:val="21"/>
                <w:szCs w:val="21"/>
              </w:rPr>
              <w:t>1</w:t>
            </w:r>
            <w:r>
              <w:rPr>
                <w:rFonts w:hint="eastAsia"/>
                <w:kern w:val="0"/>
                <w:sz w:val="21"/>
                <w:szCs w:val="21"/>
                <w:lang w:val="en-US" w:eastAsia="zh-CN"/>
              </w:rPr>
              <w:t>8632190282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电子邮箱：</w:t>
            </w:r>
            <w:r>
              <w:rPr>
                <w:rFonts w:hint="eastAsia"/>
                <w:kern w:val="0"/>
                <w:sz w:val="21"/>
                <w:szCs w:val="21"/>
              </w:rPr>
              <w:t>ggjzbk@126.com</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电子邮箱：hbctxm2c@vip.163.com </w:t>
            </w:r>
          </w:p>
        </w:tc>
      </w:tr>
    </w:tbl>
    <w:p>
      <w:pPr>
        <w:widowControl/>
        <w:shd w:val="clear" w:color="auto" w:fill="FFFFFF"/>
        <w:adjustRightInd w:val="0"/>
        <w:snapToGrid w:val="0"/>
        <w:spacing w:line="360" w:lineRule="auto"/>
        <w:ind w:right="-1190" w:rightChars="-496"/>
        <w:jc w:val="left"/>
        <w:rPr>
          <w:kern w:val="0"/>
          <w:sz w:val="21"/>
          <w:szCs w:val="21"/>
        </w:rPr>
      </w:pPr>
      <w:r>
        <w:rPr>
          <w:kern w:val="0"/>
          <w:sz w:val="21"/>
          <w:szCs w:val="21"/>
        </w:rPr>
        <w:t>8.其他公示内容：</w:t>
      </w:r>
    </w:p>
    <w:p>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中标候选人公示中第4（1）条“中标候选人企业业绩”中“合同签订时间”工程</w:t>
      </w:r>
      <w:r>
        <w:rPr>
          <w:rFonts w:hint="eastAsia"/>
          <w:kern w:val="0"/>
          <w:sz w:val="21"/>
          <w:szCs w:val="21"/>
          <w:lang w:val="en-US" w:eastAsia="zh-CN"/>
        </w:rPr>
        <w:t>交</w:t>
      </w:r>
      <w:r>
        <w:rPr>
          <w:rFonts w:hint="eastAsia"/>
          <w:kern w:val="0"/>
          <w:sz w:val="21"/>
          <w:szCs w:val="21"/>
        </w:rPr>
        <w:t>工时间；中标候选人公示中第4（</w:t>
      </w:r>
      <w:r>
        <w:rPr>
          <w:kern w:val="0"/>
          <w:sz w:val="21"/>
          <w:szCs w:val="21"/>
        </w:rPr>
        <w:t>2</w:t>
      </w:r>
      <w:r>
        <w:rPr>
          <w:rFonts w:hint="eastAsia"/>
          <w:kern w:val="0"/>
          <w:sz w:val="21"/>
          <w:szCs w:val="21"/>
        </w:rPr>
        <w:t>）条“中标候选人项目负责人业绩”中“合同签订时间”为工程</w:t>
      </w:r>
      <w:r>
        <w:rPr>
          <w:rFonts w:hint="eastAsia"/>
          <w:kern w:val="0"/>
          <w:sz w:val="21"/>
          <w:szCs w:val="21"/>
          <w:lang w:val="en-US" w:eastAsia="zh-CN"/>
        </w:rPr>
        <w:t>交</w:t>
      </w:r>
      <w:r>
        <w:rPr>
          <w:rFonts w:hint="eastAsia"/>
          <w:kern w:val="0"/>
          <w:sz w:val="21"/>
          <w:szCs w:val="21"/>
        </w:rPr>
        <w:t>工时间。</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585555"/>
    <w:rsid w:val="00056E78"/>
    <w:rsid w:val="000724C3"/>
    <w:rsid w:val="000A219E"/>
    <w:rsid w:val="00105C78"/>
    <w:rsid w:val="00145A87"/>
    <w:rsid w:val="00166C68"/>
    <w:rsid w:val="001916A5"/>
    <w:rsid w:val="001E29C1"/>
    <w:rsid w:val="001F5872"/>
    <w:rsid w:val="00206157"/>
    <w:rsid w:val="0021314E"/>
    <w:rsid w:val="0023283A"/>
    <w:rsid w:val="00263259"/>
    <w:rsid w:val="002E0596"/>
    <w:rsid w:val="0033007E"/>
    <w:rsid w:val="00335DAA"/>
    <w:rsid w:val="003475E6"/>
    <w:rsid w:val="003C2DC2"/>
    <w:rsid w:val="003D56C4"/>
    <w:rsid w:val="00424ACA"/>
    <w:rsid w:val="004335CE"/>
    <w:rsid w:val="0049027A"/>
    <w:rsid w:val="00502743"/>
    <w:rsid w:val="00585555"/>
    <w:rsid w:val="00595DFD"/>
    <w:rsid w:val="005A1538"/>
    <w:rsid w:val="005D48DD"/>
    <w:rsid w:val="005D759A"/>
    <w:rsid w:val="005F4644"/>
    <w:rsid w:val="00602019"/>
    <w:rsid w:val="00604AA4"/>
    <w:rsid w:val="00605B3E"/>
    <w:rsid w:val="00614D15"/>
    <w:rsid w:val="00625F6B"/>
    <w:rsid w:val="00657D3A"/>
    <w:rsid w:val="00681D2C"/>
    <w:rsid w:val="006A1ABB"/>
    <w:rsid w:val="006A2B4A"/>
    <w:rsid w:val="006D0F1B"/>
    <w:rsid w:val="006F5516"/>
    <w:rsid w:val="00707419"/>
    <w:rsid w:val="007A5286"/>
    <w:rsid w:val="007E499B"/>
    <w:rsid w:val="00861D3E"/>
    <w:rsid w:val="00862760"/>
    <w:rsid w:val="00865C37"/>
    <w:rsid w:val="00887393"/>
    <w:rsid w:val="008C1629"/>
    <w:rsid w:val="008E50C4"/>
    <w:rsid w:val="009046CD"/>
    <w:rsid w:val="009267B5"/>
    <w:rsid w:val="00935699"/>
    <w:rsid w:val="00990FC3"/>
    <w:rsid w:val="009F2486"/>
    <w:rsid w:val="00A26F54"/>
    <w:rsid w:val="00A36BE5"/>
    <w:rsid w:val="00A948E8"/>
    <w:rsid w:val="00AC2048"/>
    <w:rsid w:val="00AE1EDE"/>
    <w:rsid w:val="00B64A3C"/>
    <w:rsid w:val="00B66CC8"/>
    <w:rsid w:val="00B74B38"/>
    <w:rsid w:val="00B81419"/>
    <w:rsid w:val="00BB7AC8"/>
    <w:rsid w:val="00BD2207"/>
    <w:rsid w:val="00BE5AF5"/>
    <w:rsid w:val="00C004A6"/>
    <w:rsid w:val="00C14A86"/>
    <w:rsid w:val="00C8236E"/>
    <w:rsid w:val="00CF7A4D"/>
    <w:rsid w:val="00D10757"/>
    <w:rsid w:val="00D270B3"/>
    <w:rsid w:val="00E14857"/>
    <w:rsid w:val="00E2702F"/>
    <w:rsid w:val="00E83D00"/>
    <w:rsid w:val="00EA19BE"/>
    <w:rsid w:val="00EB40DC"/>
    <w:rsid w:val="00F91DAC"/>
    <w:rsid w:val="07E13A3C"/>
    <w:rsid w:val="10F465A1"/>
    <w:rsid w:val="31097D0B"/>
    <w:rsid w:val="34791BA2"/>
    <w:rsid w:val="3B072161"/>
    <w:rsid w:val="45306233"/>
    <w:rsid w:val="495B342A"/>
    <w:rsid w:val="65312DB1"/>
    <w:rsid w:val="6EBB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23"/>
    <w:unhideWhenUsed/>
    <w:qFormat/>
    <w:uiPriority w:val="99"/>
    <w:pPr>
      <w:tabs>
        <w:tab w:val="center" w:pos="4153"/>
        <w:tab w:val="right" w:pos="8306"/>
      </w:tabs>
      <w:snapToGrid w:val="0"/>
      <w:jc w:val="left"/>
    </w:pPr>
    <w:rPr>
      <w:sz w:val="18"/>
      <w:szCs w:val="18"/>
    </w:rPr>
  </w:style>
  <w:style w:type="paragraph" w:styleId="4">
    <w:name w:val="header"/>
    <w:basedOn w:val="1"/>
    <w:link w:val="22"/>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u w:val="none"/>
    </w:rPr>
  </w:style>
  <w:style w:type="character" w:styleId="11">
    <w:name w:val="Emphasis"/>
    <w:basedOn w:val="8"/>
    <w:qFormat/>
    <w:uiPriority w:val="20"/>
    <w:rPr>
      <w:b/>
      <w:bCs/>
    </w:rPr>
  </w:style>
  <w:style w:type="character" w:styleId="12">
    <w:name w:val="HTML Definition"/>
    <w:basedOn w:val="8"/>
    <w:semiHidden/>
    <w:unhideWhenUsed/>
    <w:qFormat/>
    <w:uiPriority w:val="99"/>
  </w:style>
  <w:style w:type="character" w:styleId="13">
    <w:name w:val="HTML Typewriter"/>
    <w:basedOn w:val="8"/>
    <w:semiHidden/>
    <w:unhideWhenUsed/>
    <w:qFormat/>
    <w:uiPriority w:val="99"/>
    <w:rPr>
      <w:rFonts w:hint="default" w:ascii="monospace" w:hAnsi="monospace" w:eastAsia="monospace" w:cs="monospace"/>
      <w:sz w:val="20"/>
    </w:rPr>
  </w:style>
  <w:style w:type="character" w:styleId="14">
    <w:name w:val="HTML Acronym"/>
    <w:basedOn w:val="8"/>
    <w:semiHidden/>
    <w:unhideWhenUsed/>
    <w:qFormat/>
    <w:uiPriority w:val="99"/>
  </w:style>
  <w:style w:type="character" w:styleId="15">
    <w:name w:val="HTML Variable"/>
    <w:basedOn w:val="8"/>
    <w:semiHidden/>
    <w:unhideWhenUsed/>
    <w:qFormat/>
    <w:uiPriority w:val="99"/>
  </w:style>
  <w:style w:type="character" w:styleId="16">
    <w:name w:val="Hyperlink"/>
    <w:basedOn w:val="8"/>
    <w:semiHidden/>
    <w:unhideWhenUsed/>
    <w:qFormat/>
    <w:uiPriority w:val="99"/>
    <w:rPr>
      <w:color w:val="0000FF"/>
      <w:u w:val="none"/>
    </w:rPr>
  </w:style>
  <w:style w:type="character" w:styleId="17">
    <w:name w:val="HTML Code"/>
    <w:basedOn w:val="8"/>
    <w:semiHidden/>
    <w:unhideWhenUsed/>
    <w:qFormat/>
    <w:uiPriority w:val="99"/>
    <w:rPr>
      <w:rFonts w:hint="default" w:ascii="monospace" w:hAnsi="monospace" w:eastAsia="monospace" w:cs="monospace"/>
      <w:sz w:val="20"/>
    </w:rPr>
  </w:style>
  <w:style w:type="character" w:styleId="18">
    <w:name w:val="HTML Cite"/>
    <w:basedOn w:val="8"/>
    <w:semiHidden/>
    <w:unhideWhenUsed/>
    <w:qFormat/>
    <w:uiPriority w:val="99"/>
  </w:style>
  <w:style w:type="character" w:styleId="19">
    <w:name w:val="HTML Keyboard"/>
    <w:basedOn w:val="8"/>
    <w:semiHidden/>
    <w:unhideWhenUsed/>
    <w:uiPriority w:val="99"/>
    <w:rPr>
      <w:rFonts w:hint="default" w:ascii="monospace" w:hAnsi="monospace" w:eastAsia="monospace" w:cs="monospace"/>
      <w:sz w:val="20"/>
    </w:rPr>
  </w:style>
  <w:style w:type="character" w:styleId="20">
    <w:name w:val="HTML Sample"/>
    <w:basedOn w:val="8"/>
    <w:semiHidden/>
    <w:unhideWhenUsed/>
    <w:qFormat/>
    <w:uiPriority w:val="99"/>
    <w:rPr>
      <w:rFonts w:ascii="monospace" w:hAnsi="monospace" w:eastAsia="monospace" w:cs="monospace"/>
      <w:bdr w:val="single" w:color="8ED4F5" w:sz="4" w:space="0"/>
    </w:rPr>
  </w:style>
  <w:style w:type="character" w:customStyle="1" w:styleId="21">
    <w:name w:val="正文文本 字符"/>
    <w:basedOn w:val="8"/>
    <w:link w:val="2"/>
    <w:qFormat/>
    <w:uiPriority w:val="99"/>
  </w:style>
  <w:style w:type="character" w:customStyle="1" w:styleId="22">
    <w:name w:val="页眉 字符"/>
    <w:basedOn w:val="8"/>
    <w:link w:val="4"/>
    <w:qFormat/>
    <w:uiPriority w:val="99"/>
    <w:rPr>
      <w:rFonts w:cs="Times New Roman"/>
      <w:kern w:val="28"/>
      <w:sz w:val="18"/>
      <w:szCs w:val="18"/>
    </w:rPr>
  </w:style>
  <w:style w:type="character" w:customStyle="1" w:styleId="23">
    <w:name w:val="页脚 字符"/>
    <w:basedOn w:val="8"/>
    <w:link w:val="3"/>
    <w:qFormat/>
    <w:uiPriority w:val="99"/>
    <w:rPr>
      <w:rFonts w:cs="Times New Roman"/>
      <w:kern w:val="28"/>
      <w:sz w:val="18"/>
      <w:szCs w:val="18"/>
    </w:rPr>
  </w:style>
  <w:style w:type="character" w:customStyle="1" w:styleId="24">
    <w:name w:val="font11"/>
    <w:basedOn w:val="8"/>
    <w:uiPriority w:val="0"/>
    <w:rPr>
      <w:rFonts w:ascii="宋体" w:hAnsi="宋体" w:eastAsia="宋体" w:cs="宋体"/>
      <w:color w:val="000000"/>
      <w:sz w:val="16"/>
      <w:szCs w:val="16"/>
      <w:u w:val="none"/>
    </w:rPr>
  </w:style>
  <w:style w:type="character" w:customStyle="1" w:styleId="25">
    <w:name w:val="font21"/>
    <w:basedOn w:val="8"/>
    <w:qFormat/>
    <w:uiPriority w:val="0"/>
    <w:rPr>
      <w:rFonts w:ascii="宋体" w:hAnsi="宋体" w:eastAsia="宋体" w:cs="宋体"/>
      <w:color w:val="000000"/>
      <w:sz w:val="14"/>
      <w:szCs w:val="14"/>
      <w:u w:val="none"/>
    </w:rPr>
  </w:style>
  <w:style w:type="character" w:customStyle="1" w:styleId="26">
    <w:name w:val="font31"/>
    <w:basedOn w:val="8"/>
    <w:qFormat/>
    <w:uiPriority w:val="0"/>
    <w:rPr>
      <w:rFonts w:ascii="宋体" w:hAnsi="宋体" w:eastAsia="宋体" w:cs="宋体"/>
      <w:color w:val="000000"/>
      <w:sz w:val="18"/>
      <w:szCs w:val="18"/>
      <w:u w:val="none"/>
    </w:rPr>
  </w:style>
  <w:style w:type="character" w:customStyle="1" w:styleId="27">
    <w:name w:val="font41"/>
    <w:basedOn w:val="8"/>
    <w:qFormat/>
    <w:uiPriority w:val="0"/>
    <w:rPr>
      <w:rFonts w:ascii="宋体" w:hAnsi="宋体" w:eastAsia="宋体" w:cs="宋体"/>
      <w:color w:val="000000"/>
      <w:sz w:val="10"/>
      <w:szCs w:val="10"/>
      <w:u w:val="none"/>
    </w:rPr>
  </w:style>
  <w:style w:type="character" w:customStyle="1" w:styleId="28">
    <w:name w:val="font51"/>
    <w:basedOn w:val="8"/>
    <w:qFormat/>
    <w:uiPriority w:val="0"/>
    <w:rPr>
      <w:rFonts w:ascii="宋体" w:hAnsi="宋体" w:eastAsia="宋体" w:cs="宋体"/>
      <w:color w:val="000000"/>
      <w:sz w:val="12"/>
      <w:szCs w:val="12"/>
      <w:u w:val="none"/>
    </w:rPr>
  </w:style>
  <w:style w:type="character" w:customStyle="1" w:styleId="29">
    <w:name w:val="font61"/>
    <w:basedOn w:val="8"/>
    <w:qFormat/>
    <w:uiPriority w:val="0"/>
    <w:rPr>
      <w:rFonts w:hint="default" w:ascii="Arial" w:hAnsi="Arial" w:cs="Arial"/>
      <w:color w:val="000000"/>
      <w:sz w:val="6"/>
      <w:szCs w:val="6"/>
      <w:u w:val="none"/>
    </w:rPr>
  </w:style>
  <w:style w:type="character" w:customStyle="1" w:styleId="30">
    <w:name w:val="font71"/>
    <w:basedOn w:val="8"/>
    <w:qFormat/>
    <w:uiPriority w:val="0"/>
    <w:rPr>
      <w:rFonts w:ascii="宋体" w:hAnsi="宋体" w:eastAsia="宋体" w:cs="宋体"/>
      <w:b/>
      <w:bCs/>
      <w:color w:val="000000"/>
      <w:sz w:val="26"/>
      <w:szCs w:val="26"/>
      <w:u w:val="none"/>
    </w:rPr>
  </w:style>
  <w:style w:type="character" w:customStyle="1" w:styleId="31">
    <w:name w:val="mini-outputtext1"/>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3348</Words>
  <Characters>4153</Characters>
  <Lines>692</Lines>
  <Paragraphs>681</Paragraphs>
  <TotalTime>0</TotalTime>
  <ScaleCrop>false</ScaleCrop>
  <LinksUpToDate>false</LinksUpToDate>
  <CharactersWithSpaces>6820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李娜</cp:lastModifiedBy>
  <dcterms:modified xsi:type="dcterms:W3CDTF">2023-12-20T08:28:42Z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4FECD6166EF64775835E638DD203349F_12</vt:lpwstr>
  </property>
</Properties>
</file>