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DFE3" w14:textId="77777777" w:rsidR="00494060" w:rsidRDefault="00494060" w:rsidP="0049406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2"/>
          <w:szCs w:val="32"/>
          <w14:ligatures w14:val="none"/>
        </w:rPr>
      </w:pPr>
      <w:r w:rsidRPr="00494060"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  <w:t>河北高速公路集团有限公司2023年机电养护工程竣（交）工验收试验检测中标结果公告</w:t>
      </w:r>
    </w:p>
    <w:p w14:paraId="69555F13" w14:textId="77777777" w:rsidR="00FB5586" w:rsidRPr="00494060" w:rsidRDefault="00FB5586" w:rsidP="00494060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 w:hint="eastAsia"/>
          <w:b/>
          <w:bCs/>
          <w:kern w:val="36"/>
          <w:sz w:val="32"/>
          <w:szCs w:val="32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5D5"/>
          <w:left w:val="single" w:sz="6" w:space="0" w:color="D6D5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4745"/>
      </w:tblGrid>
      <w:tr w:rsidR="00494060" w:rsidRPr="00494060" w14:paraId="66F632F0" w14:textId="77777777" w:rsidTr="00494060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560EF5FC" w14:textId="77777777" w:rsidR="00494060" w:rsidRPr="00494060" w:rsidRDefault="00494060" w:rsidP="00494060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494060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项目编号：I1301000075057604001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16FF9B51" w14:textId="77777777" w:rsidR="00494060" w:rsidRPr="00494060" w:rsidRDefault="00494060" w:rsidP="00494060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494060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494060" w:rsidRPr="00494060" w14:paraId="75DBF464" w14:textId="77777777" w:rsidTr="00494060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E0D0A17" w14:textId="77777777" w:rsidR="00494060" w:rsidRPr="00494060" w:rsidRDefault="00494060" w:rsidP="00494060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494060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2548D339" w14:textId="77777777" w:rsidR="00494060" w:rsidRPr="00494060" w:rsidRDefault="00494060" w:rsidP="00494060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</w:pPr>
            <w:r w:rsidRPr="00494060">
              <w:rPr>
                <w:rFonts w:ascii="微软雅黑" w:eastAsia="微软雅黑" w:hAnsi="微软雅黑" w:cs="宋体" w:hint="eastAsia"/>
                <w:kern w:val="0"/>
                <w:szCs w:val="21"/>
                <w14:ligatures w14:val="none"/>
              </w:rPr>
              <w:t>所属行业：专业技术服务业</w:t>
            </w:r>
          </w:p>
        </w:tc>
      </w:tr>
    </w:tbl>
    <w:p w14:paraId="123B937F" w14:textId="77777777" w:rsidR="00494060" w:rsidRPr="00494060" w:rsidRDefault="00494060" w:rsidP="0049406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kern w:val="0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8073"/>
      </w:tblGrid>
      <w:tr w:rsidR="00494060" w:rsidRPr="00494060" w14:paraId="274184DE" w14:textId="77777777" w:rsidTr="00494060">
        <w:trPr>
          <w:tblCellSpacing w:w="0" w:type="dxa"/>
        </w:trPr>
        <w:tc>
          <w:tcPr>
            <w:tcW w:w="745" w:type="pct"/>
            <w:vAlign w:val="center"/>
            <w:hideMark/>
          </w:tcPr>
          <w:p w14:paraId="129629A9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公告名称</w:t>
            </w:r>
          </w:p>
        </w:tc>
        <w:tc>
          <w:tcPr>
            <w:tcW w:w="425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C8E68D" w14:textId="77777777" w:rsidR="00494060" w:rsidRPr="00494060" w:rsidRDefault="00494060" w:rsidP="00494060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河北高速公路集团有限公司2023年机电养护工程竣（交）工验收试验检测中标结果公告</w:t>
            </w:r>
          </w:p>
        </w:tc>
      </w:tr>
      <w:tr w:rsidR="00494060" w:rsidRPr="00494060" w14:paraId="4D07DD8F" w14:textId="77777777" w:rsidTr="00494060">
        <w:trPr>
          <w:tblCellSpacing w:w="0" w:type="dxa"/>
        </w:trPr>
        <w:tc>
          <w:tcPr>
            <w:tcW w:w="745" w:type="pct"/>
            <w:vAlign w:val="center"/>
            <w:hideMark/>
          </w:tcPr>
          <w:p w14:paraId="179303BB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相关标段</w:t>
            </w:r>
          </w:p>
        </w:tc>
        <w:tc>
          <w:tcPr>
            <w:tcW w:w="425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02D08E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河北高速公路集团有限公司2023年机电养护工程竣（交）工验收试验检测</w:t>
            </w:r>
          </w:p>
        </w:tc>
      </w:tr>
      <w:tr w:rsidR="00494060" w:rsidRPr="00494060" w14:paraId="495C6229" w14:textId="77777777" w:rsidTr="00494060">
        <w:trPr>
          <w:tblCellSpacing w:w="0" w:type="dxa"/>
        </w:trPr>
        <w:tc>
          <w:tcPr>
            <w:tcW w:w="745" w:type="pct"/>
            <w:vAlign w:val="center"/>
            <w:hideMark/>
          </w:tcPr>
          <w:p w14:paraId="41CB8819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其它说明</w:t>
            </w:r>
          </w:p>
        </w:tc>
        <w:tc>
          <w:tcPr>
            <w:tcW w:w="425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30F60F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94060" w:rsidRPr="00494060" w14:paraId="5B074CDB" w14:textId="77777777" w:rsidTr="00494060">
        <w:trPr>
          <w:tblCellSpacing w:w="0" w:type="dxa"/>
        </w:trPr>
        <w:tc>
          <w:tcPr>
            <w:tcW w:w="745" w:type="pct"/>
            <w:vAlign w:val="center"/>
            <w:hideMark/>
          </w:tcPr>
          <w:p w14:paraId="782E8805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公告内容</w:t>
            </w:r>
          </w:p>
        </w:tc>
        <w:tc>
          <w:tcPr>
            <w:tcW w:w="4255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2532CF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一、项目名称：河北高速公路集团有限公司2023年机电养护工程竣（交）工验收试验检测</w:t>
            </w:r>
          </w:p>
          <w:p w14:paraId="2A1B06F1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二、项目编号：JT-FW-2023-081</w:t>
            </w:r>
          </w:p>
          <w:p w14:paraId="69E619EC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三、招标内容：本次招标范围为招标公告2.1款所述10项机电养护工程竣（交）工验收试验检测；投标人一旦中标，应按照相关试验检测标准、规范、规程对本项目机电养护工程进行竣（交）工前试验检测，并提交检测报告。</w:t>
            </w:r>
          </w:p>
          <w:p w14:paraId="3B7D72CA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四、中标人</w:t>
            </w:r>
          </w:p>
          <w:p w14:paraId="56A9731E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单位名称：中</w:t>
            </w:r>
            <w:proofErr w:type="gramStart"/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咨</w:t>
            </w:r>
            <w:proofErr w:type="gramEnd"/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公路养护检测技术有限公司</w:t>
            </w:r>
          </w:p>
          <w:p w14:paraId="3DB22788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投标总报价：440210元</w:t>
            </w:r>
          </w:p>
          <w:p w14:paraId="76A359E1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质量要求：符合国家及行业规范标准。</w:t>
            </w:r>
          </w:p>
          <w:p w14:paraId="73BC05E5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安全目标：不发生较大及以上安全生产责任事故。</w:t>
            </w:r>
          </w:p>
          <w:p w14:paraId="0F3B1775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94060"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  <w:t>服务期限：自合同签订之日起至完成项目委托人交办的交、竣工验收任务止，预计开始工作时间为试运行期结束。</w:t>
            </w:r>
          </w:p>
          <w:tbl>
            <w:tblPr>
              <w:tblW w:w="5000" w:type="pct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5851"/>
            </w:tblGrid>
            <w:tr w:rsidR="00494060" w:rsidRPr="00494060" w14:paraId="77337BDB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FFA151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业主单位名称：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DC9B02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河北高速公路集团有限公司</w:t>
                  </w:r>
                </w:p>
              </w:tc>
            </w:tr>
            <w:tr w:rsidR="00494060" w:rsidRPr="00494060" w14:paraId="259AE035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23827D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51A7B0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河北宏信招标有限公司</w:t>
                  </w:r>
                </w:p>
              </w:tc>
            </w:tr>
            <w:tr w:rsidR="00494060" w:rsidRPr="00494060" w14:paraId="2FC50F1F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981FDB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联 系 人：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0ADCCB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 w:rsidR="00494060" w:rsidRPr="00494060" w14:paraId="4D464642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E1D4A8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地    址：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A7F3F1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石家庄市新华区合作路68号新合作广场B座14层</w:t>
                  </w:r>
                </w:p>
              </w:tc>
            </w:tr>
            <w:tr w:rsidR="00494060" w:rsidRPr="00494060" w14:paraId="300378D8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02266C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邮    编：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88CBE9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050051</w:t>
                  </w:r>
                </w:p>
              </w:tc>
            </w:tr>
            <w:tr w:rsidR="00494060" w:rsidRPr="00494060" w14:paraId="5FD7303A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3FD016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电    话：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1E98C1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18931106855、18632418288</w:t>
                  </w:r>
                </w:p>
              </w:tc>
            </w:tr>
            <w:tr w:rsidR="00494060" w:rsidRPr="00494060" w14:paraId="6D75DD33" w14:textId="77777777" w:rsidTr="00494060">
              <w:trPr>
                <w:trHeight w:val="435"/>
              </w:trPr>
              <w:tc>
                <w:tcPr>
                  <w:tcW w:w="203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6214AF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5851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C061D5" w14:textId="77777777" w:rsidR="00494060" w:rsidRPr="00494060" w:rsidRDefault="00494060" w:rsidP="00494060">
                  <w:pPr>
                    <w:widowControl/>
                    <w:wordWrap w:val="0"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 w:rsidRPr="0049406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  <w14:ligatures w14:val="none"/>
                    </w:rPr>
                    <w:t>hxzb0314@163.com</w:t>
                  </w:r>
                </w:p>
              </w:tc>
            </w:tr>
          </w:tbl>
          <w:p w14:paraId="5DB3EFE7" w14:textId="77777777" w:rsidR="00494060" w:rsidRPr="00494060" w:rsidRDefault="00494060" w:rsidP="00494060">
            <w:pPr>
              <w:widowControl/>
              <w:wordWrap w:val="0"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52B3CE" w14:textId="77777777" w:rsidR="00C816C4" w:rsidRPr="00494060" w:rsidRDefault="00C816C4"/>
    <w:sectPr w:rsidR="00C816C4" w:rsidRPr="00494060" w:rsidSect="00A516CA">
      <w:pgSz w:w="11906" w:h="16838"/>
      <w:pgMar w:top="1440" w:right="1133" w:bottom="993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C4"/>
    <w:rsid w:val="00494060"/>
    <w:rsid w:val="00A516CA"/>
    <w:rsid w:val="00C816C4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6427"/>
  <w15:chartTrackingRefBased/>
  <w15:docId w15:val="{6E807CDC-3229-4FEE-92F3-52F6C6F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406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060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4940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4</cp:revision>
  <dcterms:created xsi:type="dcterms:W3CDTF">2023-12-19T00:48:00Z</dcterms:created>
  <dcterms:modified xsi:type="dcterms:W3CDTF">2023-12-19T00:58:00Z</dcterms:modified>
</cp:coreProperties>
</file>